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E6" w:rsidRDefault="009118E6" w:rsidP="009118E6">
      <w:pPr>
        <w:autoSpaceDE w:val="0"/>
        <w:autoSpaceDN w:val="0"/>
        <w:adjustRightInd w:val="0"/>
        <w:spacing w:line="500" w:lineRule="exact"/>
        <w:jc w:val="center"/>
        <w:rPr>
          <w:rFonts w:ascii="仿宋_GB2312" w:eastAsia="仿宋_GB2312" w:cs="HiddenHorzOCR" w:hint="eastAsia"/>
          <w:color w:val="1E1E1E"/>
          <w:kern w:val="0"/>
          <w:sz w:val="32"/>
          <w:szCs w:val="32"/>
        </w:rPr>
      </w:pPr>
    </w:p>
    <w:p w:rsidR="009118E6" w:rsidRDefault="009118E6" w:rsidP="009118E6">
      <w:pPr>
        <w:autoSpaceDE w:val="0"/>
        <w:autoSpaceDN w:val="0"/>
        <w:adjustRightInd w:val="0"/>
        <w:spacing w:line="500" w:lineRule="exact"/>
        <w:jc w:val="center"/>
        <w:rPr>
          <w:rFonts w:ascii="仿宋_GB2312" w:eastAsia="仿宋_GB2312" w:cs="HiddenHorzOCR" w:hint="eastAsia"/>
          <w:color w:val="1E1E1E"/>
          <w:kern w:val="0"/>
          <w:sz w:val="32"/>
          <w:szCs w:val="32"/>
        </w:rPr>
      </w:pPr>
    </w:p>
    <w:p w:rsidR="009118E6" w:rsidRDefault="009118E6" w:rsidP="009118E6">
      <w:pPr>
        <w:autoSpaceDE w:val="0"/>
        <w:autoSpaceDN w:val="0"/>
        <w:adjustRightInd w:val="0"/>
        <w:spacing w:line="500" w:lineRule="exact"/>
        <w:jc w:val="center"/>
        <w:rPr>
          <w:rFonts w:ascii="仿宋_GB2312" w:eastAsia="仿宋_GB2312" w:cs="HiddenHorzOCR" w:hint="eastAsia"/>
          <w:color w:val="1E1E1E"/>
          <w:kern w:val="0"/>
          <w:sz w:val="32"/>
          <w:szCs w:val="32"/>
        </w:rPr>
      </w:pPr>
    </w:p>
    <w:p w:rsidR="009118E6" w:rsidRDefault="009118E6" w:rsidP="009118E6">
      <w:pPr>
        <w:autoSpaceDE w:val="0"/>
        <w:autoSpaceDN w:val="0"/>
        <w:adjustRightInd w:val="0"/>
        <w:spacing w:line="500" w:lineRule="exact"/>
        <w:jc w:val="center"/>
        <w:rPr>
          <w:rFonts w:ascii="仿宋_GB2312" w:eastAsia="仿宋_GB2312" w:cs="HiddenHorzOCR" w:hint="eastAsia"/>
          <w:color w:val="1E1E1E"/>
          <w:kern w:val="0"/>
          <w:sz w:val="32"/>
          <w:szCs w:val="32"/>
        </w:rPr>
      </w:pPr>
    </w:p>
    <w:p w:rsidR="009118E6" w:rsidRDefault="009118E6" w:rsidP="009118E6">
      <w:pPr>
        <w:autoSpaceDE w:val="0"/>
        <w:autoSpaceDN w:val="0"/>
        <w:adjustRightInd w:val="0"/>
        <w:spacing w:line="500" w:lineRule="exact"/>
        <w:jc w:val="center"/>
        <w:rPr>
          <w:rFonts w:ascii="仿宋_GB2312" w:eastAsia="仿宋_GB2312" w:cs="HiddenHorzOCR" w:hint="eastAsia"/>
          <w:color w:val="1E1E1E"/>
          <w:kern w:val="0"/>
          <w:sz w:val="32"/>
          <w:szCs w:val="32"/>
        </w:rPr>
      </w:pPr>
    </w:p>
    <w:p w:rsidR="00D1762F" w:rsidRPr="00D1762F" w:rsidRDefault="00D1762F" w:rsidP="00D1762F">
      <w:pPr>
        <w:autoSpaceDE w:val="0"/>
        <w:autoSpaceDN w:val="0"/>
        <w:adjustRightInd w:val="0"/>
        <w:jc w:val="center"/>
        <w:rPr>
          <w:rFonts w:ascii="仿宋_GB2312" w:eastAsia="仿宋_GB2312" w:cs="HiddenHorzOCR"/>
          <w:color w:val="1E1E1E"/>
          <w:kern w:val="0"/>
          <w:sz w:val="32"/>
          <w:szCs w:val="32"/>
        </w:rPr>
      </w:pPr>
      <w:r w:rsidRPr="00D1762F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枣</w:t>
      </w:r>
      <w:r w:rsidR="00AA6DF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农发</w:t>
      </w:r>
      <w:r w:rsidRPr="00D1762F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〔2018〕</w:t>
      </w:r>
      <w:r w:rsidR="003E3AE1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2</w:t>
      </w:r>
      <w:r w:rsidRPr="00D1762F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号</w:t>
      </w:r>
    </w:p>
    <w:p w:rsidR="0055680B" w:rsidRDefault="0055680B" w:rsidP="0077090B">
      <w:pPr>
        <w:autoSpaceDE w:val="0"/>
        <w:autoSpaceDN w:val="0"/>
        <w:adjustRightInd w:val="0"/>
        <w:jc w:val="center"/>
        <w:rPr>
          <w:rFonts w:ascii="黑体" w:eastAsia="黑体" w:cs="HiddenHorzOCR"/>
          <w:color w:val="1E1E1E"/>
          <w:kern w:val="0"/>
          <w:sz w:val="36"/>
          <w:szCs w:val="36"/>
        </w:rPr>
      </w:pPr>
    </w:p>
    <w:p w:rsidR="00766B4B" w:rsidRDefault="005904BE" w:rsidP="004A6E18">
      <w:pPr>
        <w:autoSpaceDE w:val="0"/>
        <w:autoSpaceDN w:val="0"/>
        <w:adjustRightInd w:val="0"/>
        <w:spacing w:line="680" w:lineRule="exact"/>
        <w:jc w:val="center"/>
        <w:rPr>
          <w:rFonts w:ascii="方正小标宋简体" w:eastAsia="方正小标宋简体" w:hAnsi="MS Mincho" w:cs="MS Mincho" w:hint="eastAsia"/>
          <w:color w:val="1E1E1E"/>
          <w:kern w:val="0"/>
          <w:sz w:val="44"/>
          <w:szCs w:val="44"/>
        </w:rPr>
      </w:pPr>
      <w:r w:rsidRPr="004A6E18">
        <w:rPr>
          <w:rFonts w:ascii="方正小标宋简体" w:eastAsia="方正小标宋简体" w:hAnsi="宋体" w:cs="宋体" w:hint="eastAsia"/>
          <w:color w:val="1E1E1E"/>
          <w:kern w:val="0"/>
          <w:sz w:val="44"/>
          <w:szCs w:val="44"/>
        </w:rPr>
        <w:t>关</w:t>
      </w:r>
      <w:r w:rsidRPr="004A6E18">
        <w:rPr>
          <w:rFonts w:ascii="方正小标宋简体" w:eastAsia="方正小标宋简体" w:hAnsi="MS Mincho" w:cs="MS Mincho" w:hint="eastAsia"/>
          <w:color w:val="1E1E1E"/>
          <w:kern w:val="0"/>
          <w:sz w:val="44"/>
          <w:szCs w:val="44"/>
        </w:rPr>
        <w:t>于印</w:t>
      </w:r>
      <w:r w:rsidRPr="004A6E18">
        <w:rPr>
          <w:rFonts w:ascii="方正小标宋简体" w:eastAsia="方正小标宋简体" w:hAnsi="宋体" w:cs="宋体" w:hint="eastAsia"/>
          <w:color w:val="1E1E1E"/>
          <w:kern w:val="0"/>
          <w:sz w:val="44"/>
          <w:szCs w:val="44"/>
        </w:rPr>
        <w:t>发</w:t>
      </w:r>
      <w:r w:rsidR="0077090B" w:rsidRPr="004A6E18">
        <w:rPr>
          <w:rFonts w:ascii="方正小标宋简体" w:eastAsia="方正小标宋简体" w:hAnsi="MS Mincho" w:cs="MS Mincho" w:hint="eastAsia"/>
          <w:color w:val="1E1E1E"/>
          <w:kern w:val="0"/>
          <w:sz w:val="44"/>
          <w:szCs w:val="44"/>
        </w:rPr>
        <w:t>《</w:t>
      </w:r>
      <w:r w:rsidR="0077090B" w:rsidRPr="004A6E18">
        <w:rPr>
          <w:rFonts w:ascii="方正小标宋简体" w:eastAsia="方正小标宋简体" w:cs="HiddenHorzOCR" w:hint="eastAsia"/>
          <w:color w:val="1E1E1E"/>
          <w:kern w:val="0"/>
          <w:sz w:val="44"/>
          <w:szCs w:val="44"/>
        </w:rPr>
        <w:t>枣庄市</w:t>
      </w:r>
      <w:r w:rsidRPr="004A6E18">
        <w:rPr>
          <w:rFonts w:ascii="方正小标宋简体" w:eastAsia="方正小标宋简体" w:cs="HiddenHorzOCR" w:hint="eastAsia"/>
          <w:color w:val="1E1E1E"/>
          <w:kern w:val="0"/>
          <w:sz w:val="44"/>
          <w:szCs w:val="44"/>
        </w:rPr>
        <w:t>2</w:t>
      </w:r>
      <w:r w:rsidRPr="004A6E18">
        <w:rPr>
          <w:rFonts w:ascii="方正小标宋简体" w:eastAsia="方正小标宋简体" w:cs="HiddenHorzOCR" w:hint="eastAsia"/>
          <w:color w:val="3F3F40"/>
          <w:kern w:val="0"/>
          <w:sz w:val="44"/>
          <w:szCs w:val="44"/>
        </w:rPr>
        <w:t xml:space="preserve">018 </w:t>
      </w:r>
      <w:r w:rsidRPr="004A6E18">
        <w:rPr>
          <w:rFonts w:ascii="方正小标宋简体" w:eastAsia="方正小标宋简体" w:cs="HiddenHorzOCR" w:hint="eastAsia"/>
          <w:color w:val="1E1E1E"/>
          <w:kern w:val="0"/>
          <w:sz w:val="44"/>
          <w:szCs w:val="44"/>
        </w:rPr>
        <w:t>年</w:t>
      </w:r>
      <w:r w:rsidRPr="004A6E18">
        <w:rPr>
          <w:rFonts w:ascii="方正小标宋简体" w:eastAsia="方正小标宋简体" w:hAnsi="宋体" w:cs="宋体" w:hint="eastAsia"/>
          <w:color w:val="1E1E1E"/>
          <w:kern w:val="0"/>
          <w:sz w:val="44"/>
          <w:szCs w:val="44"/>
        </w:rPr>
        <w:t>东亚飞</w:t>
      </w:r>
      <w:r w:rsidR="00781E63" w:rsidRPr="004A6E18">
        <w:rPr>
          <w:rFonts w:ascii="方正小标宋简体" w:eastAsia="方正小标宋简体" w:hAnsi="MS Mincho" w:cs="MS Mincho" w:hint="eastAsia"/>
          <w:color w:val="1E1E1E"/>
          <w:kern w:val="0"/>
          <w:sz w:val="44"/>
          <w:szCs w:val="44"/>
        </w:rPr>
        <w:t>蝗</w:t>
      </w:r>
    </w:p>
    <w:p w:rsidR="005904BE" w:rsidRPr="004A6E18" w:rsidRDefault="005904BE" w:rsidP="004A6E18">
      <w:pPr>
        <w:autoSpaceDE w:val="0"/>
        <w:autoSpaceDN w:val="0"/>
        <w:adjustRightInd w:val="0"/>
        <w:spacing w:line="680" w:lineRule="exact"/>
        <w:jc w:val="center"/>
        <w:rPr>
          <w:rFonts w:ascii="方正小标宋简体" w:eastAsia="方正小标宋简体" w:cs="HiddenHorzOCR"/>
          <w:color w:val="1E1E1E"/>
          <w:kern w:val="0"/>
          <w:sz w:val="44"/>
          <w:szCs w:val="44"/>
        </w:rPr>
      </w:pPr>
      <w:r w:rsidRPr="004A6E18">
        <w:rPr>
          <w:rFonts w:ascii="方正小标宋简体" w:eastAsia="方正小标宋简体" w:hAnsi="MS Mincho" w:cs="MS Mincho" w:hint="eastAsia"/>
          <w:color w:val="1E1E1E"/>
          <w:kern w:val="0"/>
          <w:sz w:val="44"/>
          <w:szCs w:val="44"/>
        </w:rPr>
        <w:t>防控工作意</w:t>
      </w:r>
      <w:r w:rsidRPr="004A6E18">
        <w:rPr>
          <w:rFonts w:ascii="方正小标宋简体" w:eastAsia="方正小标宋简体" w:hAnsi="宋体" w:cs="宋体" w:hint="eastAsia"/>
          <w:color w:val="1E1E1E"/>
          <w:kern w:val="0"/>
          <w:sz w:val="44"/>
          <w:szCs w:val="44"/>
        </w:rPr>
        <w:t>见</w:t>
      </w:r>
      <w:r w:rsidR="0077090B" w:rsidRPr="004A6E18">
        <w:rPr>
          <w:rFonts w:ascii="方正小标宋简体" w:eastAsia="方正小标宋简体" w:hAnsi="MS Mincho" w:cs="MS Mincho" w:hint="eastAsia"/>
          <w:color w:val="1E1E1E"/>
          <w:kern w:val="0"/>
          <w:sz w:val="44"/>
          <w:szCs w:val="44"/>
        </w:rPr>
        <w:t>》</w:t>
      </w:r>
      <w:r w:rsidRPr="004A6E18">
        <w:rPr>
          <w:rFonts w:ascii="方正小标宋简体" w:eastAsia="方正小标宋简体" w:hAnsi="MS Mincho" w:cs="MS Mincho" w:hint="eastAsia"/>
          <w:color w:val="1E1E1E"/>
          <w:kern w:val="0"/>
          <w:sz w:val="44"/>
          <w:szCs w:val="44"/>
        </w:rPr>
        <w:t>的通知</w:t>
      </w:r>
    </w:p>
    <w:p w:rsidR="0077090B" w:rsidRDefault="0077090B" w:rsidP="0077090B">
      <w:pPr>
        <w:autoSpaceDE w:val="0"/>
        <w:autoSpaceDN w:val="0"/>
        <w:adjustRightInd w:val="0"/>
        <w:jc w:val="left"/>
        <w:rPr>
          <w:rFonts w:ascii="仿宋_GB2312" w:eastAsia="仿宋_GB2312" w:cs="HiddenHorzOCR"/>
          <w:color w:val="1E1E1E"/>
          <w:kern w:val="0"/>
          <w:sz w:val="32"/>
          <w:szCs w:val="32"/>
        </w:rPr>
      </w:pPr>
    </w:p>
    <w:p w:rsidR="001777B4" w:rsidRPr="001777B4" w:rsidRDefault="00AA6DF3" w:rsidP="001777B4">
      <w:pPr>
        <w:autoSpaceDE w:val="0"/>
        <w:autoSpaceDN w:val="0"/>
        <w:adjustRightInd w:val="0"/>
        <w:jc w:val="left"/>
        <w:rPr>
          <w:rFonts w:ascii="仿宋_GB2312" w:eastAsia="仿宋_GB2312" w:cs="HiddenHorzOCR"/>
          <w:color w:val="1E1E1E"/>
          <w:kern w:val="0"/>
          <w:sz w:val="32"/>
          <w:szCs w:val="32"/>
        </w:rPr>
      </w:pPr>
      <w:r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各区（市）农业局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</w:t>
      </w:r>
      <w:r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枣庄高新区社会事业局</w:t>
      </w:r>
      <w:r w:rsidR="005904BE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:</w:t>
      </w:r>
    </w:p>
    <w:p w:rsidR="00735AF0" w:rsidRPr="00781E63" w:rsidRDefault="005904BE" w:rsidP="0077090B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iddenHorzOCR"/>
          <w:color w:val="1E1E1E"/>
          <w:kern w:val="0"/>
          <w:sz w:val="32"/>
          <w:szCs w:val="32"/>
        </w:rPr>
      </w:pP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现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将《</w:t>
      </w:r>
      <w:r w:rsidR="0077090B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枣庄市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2018 年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东亚飞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防控工作意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见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》印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发给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你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们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请结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合</w:t>
      </w:r>
      <w:r w:rsidR="0077090B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各</w:t>
      </w:r>
      <w:r w:rsidR="0077090B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区（市）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实际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，加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强组织领导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认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真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贯彻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落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实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，切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实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控制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东亚飞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生危害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。</w:t>
      </w:r>
    </w:p>
    <w:p w:rsidR="005904BE" w:rsidRPr="00781E63" w:rsidRDefault="005904BE" w:rsidP="005904BE">
      <w:pPr>
        <w:rPr>
          <w:rFonts w:ascii="仿宋_GB2312" w:eastAsia="仿宋_GB2312" w:cs="HiddenHorzOCR"/>
          <w:color w:val="1E1E1E"/>
          <w:kern w:val="0"/>
          <w:sz w:val="32"/>
          <w:szCs w:val="32"/>
        </w:rPr>
      </w:pPr>
    </w:p>
    <w:p w:rsidR="005904BE" w:rsidRDefault="005904BE" w:rsidP="005904BE">
      <w:pPr>
        <w:rPr>
          <w:rFonts w:ascii="仿宋_GB2312" w:eastAsia="仿宋_GB2312" w:cs="HiddenHorzOCR"/>
          <w:color w:val="1E1E1E"/>
          <w:kern w:val="0"/>
          <w:sz w:val="32"/>
          <w:szCs w:val="32"/>
        </w:rPr>
      </w:pPr>
    </w:p>
    <w:p w:rsidR="0077090B" w:rsidRDefault="0077090B" w:rsidP="005904BE">
      <w:pPr>
        <w:rPr>
          <w:rFonts w:ascii="仿宋_GB2312" w:eastAsia="仿宋_GB2312" w:cs="HiddenHorzOCR"/>
          <w:color w:val="1E1E1E"/>
          <w:kern w:val="0"/>
          <w:sz w:val="32"/>
          <w:szCs w:val="32"/>
        </w:rPr>
      </w:pPr>
    </w:p>
    <w:p w:rsidR="0077090B" w:rsidRDefault="0077090B" w:rsidP="003E3AE1">
      <w:pPr>
        <w:ind w:firstLineChars="1700" w:firstLine="5440"/>
        <w:rPr>
          <w:rFonts w:ascii="仿宋_GB2312" w:eastAsia="仿宋_GB2312" w:hAnsi="MS Mincho" w:cs="MS Mincho"/>
          <w:color w:val="1E1E1E"/>
          <w:kern w:val="0"/>
          <w:sz w:val="32"/>
          <w:szCs w:val="32"/>
        </w:rPr>
      </w:pPr>
      <w:r w:rsidRPr="0077090B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枣庄市</w:t>
      </w:r>
      <w:r w:rsidR="00AA6DF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农业局</w:t>
      </w:r>
    </w:p>
    <w:p w:rsidR="0077090B" w:rsidRPr="0077090B" w:rsidRDefault="0077090B" w:rsidP="003E3AE1">
      <w:pPr>
        <w:ind w:firstLineChars="1650" w:firstLine="5280"/>
        <w:rPr>
          <w:rFonts w:ascii="仿宋_GB2312" w:eastAsia="仿宋_GB2312" w:hAnsi="MS Mincho" w:cs="MS Mincho"/>
          <w:color w:val="1E1E1E"/>
          <w:kern w:val="0"/>
          <w:sz w:val="32"/>
          <w:szCs w:val="32"/>
        </w:rPr>
      </w:pPr>
      <w:r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2018年</w:t>
      </w:r>
      <w:r w:rsidR="003E3AE1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6</w:t>
      </w:r>
      <w:r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月</w:t>
      </w:r>
      <w:r w:rsidR="003E3AE1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12</w:t>
      </w:r>
      <w:r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日</w:t>
      </w:r>
    </w:p>
    <w:p w:rsidR="0077090B" w:rsidRDefault="0077090B" w:rsidP="005904BE">
      <w:pPr>
        <w:rPr>
          <w:rFonts w:ascii="仿宋_GB2312" w:eastAsia="仿宋_GB2312" w:cs="HiddenHorzOCR"/>
          <w:color w:val="1E1E1E"/>
          <w:kern w:val="0"/>
          <w:sz w:val="32"/>
          <w:szCs w:val="32"/>
        </w:rPr>
      </w:pPr>
    </w:p>
    <w:p w:rsidR="0077090B" w:rsidRDefault="0077090B" w:rsidP="005904BE">
      <w:pPr>
        <w:rPr>
          <w:rFonts w:ascii="仿宋_GB2312" w:eastAsia="仿宋_GB2312" w:cs="HiddenHorzOCR"/>
          <w:color w:val="1E1E1E"/>
          <w:kern w:val="0"/>
          <w:sz w:val="32"/>
          <w:szCs w:val="32"/>
        </w:rPr>
      </w:pPr>
    </w:p>
    <w:p w:rsidR="0077090B" w:rsidRDefault="0077090B" w:rsidP="005904BE">
      <w:pPr>
        <w:rPr>
          <w:rFonts w:ascii="仿宋_GB2312" w:eastAsia="仿宋_GB2312" w:cs="HiddenHorzOCR"/>
          <w:color w:val="1E1E1E"/>
          <w:kern w:val="0"/>
          <w:sz w:val="32"/>
          <w:szCs w:val="32"/>
        </w:rPr>
      </w:pPr>
    </w:p>
    <w:p w:rsidR="005904BE" w:rsidRPr="00766B4B" w:rsidRDefault="00261201" w:rsidP="00261201">
      <w:pPr>
        <w:autoSpaceDE w:val="0"/>
        <w:autoSpaceDN w:val="0"/>
        <w:adjustRightInd w:val="0"/>
        <w:jc w:val="center"/>
        <w:rPr>
          <w:rFonts w:ascii="方正小标宋简体" w:eastAsia="方正小标宋简体" w:cs="HiddenHorzOCR" w:hint="eastAsia"/>
          <w:color w:val="1B1B1B"/>
          <w:kern w:val="0"/>
          <w:sz w:val="44"/>
          <w:szCs w:val="44"/>
        </w:rPr>
      </w:pPr>
      <w:r w:rsidRPr="00766B4B">
        <w:rPr>
          <w:rFonts w:ascii="方正小标宋简体" w:eastAsia="方正小标宋简体" w:hAnsi="MS Mincho" w:cs="MS Mincho" w:hint="eastAsia"/>
          <w:color w:val="1E1E1E"/>
          <w:kern w:val="0"/>
          <w:sz w:val="44"/>
          <w:szCs w:val="44"/>
        </w:rPr>
        <w:lastRenderedPageBreak/>
        <w:t>枣庄市</w:t>
      </w:r>
      <w:r w:rsidR="005904BE" w:rsidRPr="00766B4B">
        <w:rPr>
          <w:rFonts w:ascii="方正小标宋简体" w:eastAsia="方正小标宋简体" w:cs="HiddenHorzOCR" w:hint="eastAsia"/>
          <w:color w:val="1B1B1B"/>
          <w:kern w:val="0"/>
          <w:sz w:val="44"/>
          <w:szCs w:val="44"/>
        </w:rPr>
        <w:t>2</w:t>
      </w:r>
      <w:r w:rsidR="005904BE" w:rsidRPr="00766B4B">
        <w:rPr>
          <w:rFonts w:ascii="方正小标宋简体" w:eastAsia="方正小标宋简体" w:cs="HiddenHorzOCR" w:hint="eastAsia"/>
          <w:color w:val="424243"/>
          <w:kern w:val="0"/>
          <w:sz w:val="44"/>
          <w:szCs w:val="44"/>
        </w:rPr>
        <w:t>01</w:t>
      </w:r>
      <w:r w:rsidR="00DC35A1" w:rsidRPr="00766B4B">
        <w:rPr>
          <w:rFonts w:ascii="方正小标宋简体" w:eastAsia="方正小标宋简体" w:cs="HiddenHorzOCR" w:hint="eastAsia"/>
          <w:color w:val="1B1B1B"/>
          <w:kern w:val="0"/>
          <w:sz w:val="44"/>
          <w:szCs w:val="44"/>
        </w:rPr>
        <w:t>8</w:t>
      </w:r>
      <w:r w:rsidR="005904BE" w:rsidRPr="00766B4B">
        <w:rPr>
          <w:rFonts w:ascii="方正小标宋简体" w:eastAsia="方正小标宋简体" w:cs="HiddenHorzOCR" w:hint="eastAsia"/>
          <w:color w:val="1B1B1B"/>
          <w:kern w:val="0"/>
          <w:sz w:val="44"/>
          <w:szCs w:val="44"/>
        </w:rPr>
        <w:t>年</w:t>
      </w:r>
      <w:r w:rsidR="005904BE" w:rsidRPr="00766B4B">
        <w:rPr>
          <w:rFonts w:ascii="方正小标宋简体" w:eastAsia="方正小标宋简体" w:hAnsi="宋体" w:cs="宋体" w:hint="eastAsia"/>
          <w:color w:val="1B1B1B"/>
          <w:kern w:val="0"/>
          <w:sz w:val="44"/>
          <w:szCs w:val="44"/>
        </w:rPr>
        <w:t>东亚飞</w:t>
      </w:r>
      <w:r w:rsidR="00781E63" w:rsidRPr="00766B4B">
        <w:rPr>
          <w:rFonts w:ascii="方正小标宋简体" w:eastAsia="方正小标宋简体" w:hAnsi="MS Mincho" w:cs="MS Mincho" w:hint="eastAsia"/>
          <w:color w:val="1B1B1B"/>
          <w:kern w:val="0"/>
          <w:sz w:val="44"/>
          <w:szCs w:val="44"/>
        </w:rPr>
        <w:t>蝗</w:t>
      </w:r>
      <w:r w:rsidR="005904BE" w:rsidRPr="00766B4B">
        <w:rPr>
          <w:rFonts w:ascii="方正小标宋简体" w:eastAsia="方正小标宋简体" w:hAnsi="MS Mincho" w:cs="MS Mincho" w:hint="eastAsia"/>
          <w:color w:val="1B1B1B"/>
          <w:kern w:val="0"/>
          <w:sz w:val="44"/>
          <w:szCs w:val="44"/>
        </w:rPr>
        <w:t>防控工作意</w:t>
      </w:r>
      <w:r w:rsidR="005904BE" w:rsidRPr="00766B4B">
        <w:rPr>
          <w:rFonts w:ascii="方正小标宋简体" w:eastAsia="方正小标宋简体" w:hAnsi="宋体" w:cs="宋体" w:hint="eastAsia"/>
          <w:color w:val="1B1B1B"/>
          <w:kern w:val="0"/>
          <w:sz w:val="44"/>
          <w:szCs w:val="44"/>
        </w:rPr>
        <w:t>见</w:t>
      </w:r>
    </w:p>
    <w:p w:rsidR="00261201" w:rsidRDefault="00261201" w:rsidP="0026120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1B1B1B"/>
          <w:kern w:val="0"/>
          <w:sz w:val="32"/>
          <w:szCs w:val="32"/>
        </w:rPr>
      </w:pPr>
    </w:p>
    <w:p w:rsidR="005904BE" w:rsidRPr="00781E63" w:rsidRDefault="005904BE" w:rsidP="0026120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iddenHorzOCR"/>
          <w:color w:val="1B1B1B"/>
          <w:kern w:val="0"/>
          <w:sz w:val="32"/>
          <w:szCs w:val="32"/>
        </w:rPr>
      </w:pP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东亚飞</w:t>
      </w:r>
      <w:r w:rsidR="00781E63"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是具有突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性、迁移性和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毁灭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性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生特点的重要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农业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害虫。</w:t>
      </w:r>
      <w:r w:rsidR="00781E63"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灾是我</w:t>
      </w:r>
      <w:r w:rsidR="001777B4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市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农业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生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产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重大生物灾害之一，</w:t>
      </w:r>
      <w:r w:rsidR="00781E63"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虫防治是我</w:t>
      </w:r>
      <w:r w:rsidR="00261201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市</w:t>
      </w: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一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项长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期防灾减灾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战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略性任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务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。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为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及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时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有效地</w:t>
      </w: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控制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东亚飞</w:t>
      </w:r>
      <w:r w:rsidR="00781E63"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蝗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发</w:t>
      </w: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生危害，保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护农业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生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产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安全，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维护农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村社会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稳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定，特制定</w:t>
      </w:r>
      <w:r w:rsidR="00261201" w:rsidRPr="0077090B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枣庄市</w:t>
      </w:r>
      <w:r w:rsidR="00DC35A1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2018</w:t>
      </w: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年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东亚飞</w:t>
      </w:r>
      <w:r w:rsidR="00781E63"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防控工作意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见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。</w:t>
      </w:r>
    </w:p>
    <w:p w:rsidR="005904BE" w:rsidRPr="001777B4" w:rsidRDefault="005904BE" w:rsidP="00261201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HiddenHorzOCR"/>
          <w:color w:val="1B1B1B"/>
          <w:kern w:val="0"/>
          <w:sz w:val="32"/>
          <w:szCs w:val="32"/>
        </w:rPr>
      </w:pPr>
      <w:r w:rsidRPr="001777B4">
        <w:rPr>
          <w:rFonts w:ascii="黑体" w:eastAsia="黑体" w:cs="HiddenHorzOCR" w:hint="eastAsia"/>
          <w:color w:val="1B1B1B"/>
          <w:kern w:val="0"/>
          <w:sz w:val="32"/>
          <w:szCs w:val="32"/>
        </w:rPr>
        <w:t>一、指</w:t>
      </w:r>
      <w:r w:rsidRPr="001777B4">
        <w:rPr>
          <w:rFonts w:ascii="黑体" w:eastAsia="黑体" w:hAnsi="宋体" w:cs="宋体" w:hint="eastAsia"/>
          <w:color w:val="1B1B1B"/>
          <w:kern w:val="0"/>
          <w:sz w:val="32"/>
          <w:szCs w:val="32"/>
        </w:rPr>
        <w:t>导</w:t>
      </w:r>
      <w:r w:rsidRPr="001777B4">
        <w:rPr>
          <w:rFonts w:ascii="黑体" w:eastAsia="黑体" w:hAnsi="MS Mincho" w:cs="MS Mincho" w:hint="eastAsia"/>
          <w:color w:val="1B1B1B"/>
          <w:kern w:val="0"/>
          <w:sz w:val="32"/>
          <w:szCs w:val="32"/>
        </w:rPr>
        <w:t>思想和防治策略</w:t>
      </w:r>
    </w:p>
    <w:p w:rsidR="005904BE" w:rsidRPr="004A6E18" w:rsidRDefault="005904BE" w:rsidP="00261201">
      <w:pPr>
        <w:autoSpaceDE w:val="0"/>
        <w:autoSpaceDN w:val="0"/>
        <w:adjustRightInd w:val="0"/>
        <w:ind w:firstLineChars="150" w:firstLine="480"/>
        <w:jc w:val="left"/>
        <w:rPr>
          <w:rFonts w:ascii="楷体_GB2312" w:eastAsia="楷体_GB2312" w:cs="HiddenHorzOCR"/>
          <w:color w:val="1B1B1B"/>
          <w:kern w:val="0"/>
          <w:sz w:val="32"/>
          <w:szCs w:val="32"/>
        </w:rPr>
      </w:pPr>
      <w:r w:rsidRPr="004A6E18">
        <w:rPr>
          <w:rFonts w:ascii="楷体_GB2312" w:eastAsia="楷体_GB2312" w:cs="HiddenHorzOCR" w:hint="eastAsia"/>
          <w:color w:val="1B1B1B"/>
          <w:kern w:val="0"/>
          <w:sz w:val="32"/>
          <w:szCs w:val="32"/>
        </w:rPr>
        <w:t>(一)指</w:t>
      </w:r>
      <w:r w:rsidRPr="004A6E18">
        <w:rPr>
          <w:rFonts w:ascii="楷体_GB2312" w:eastAsia="楷体_GB2312" w:hAnsi="宋体" w:cs="宋体" w:hint="eastAsia"/>
          <w:color w:val="1B1B1B"/>
          <w:kern w:val="0"/>
          <w:sz w:val="32"/>
          <w:szCs w:val="32"/>
        </w:rPr>
        <w:t>导</w:t>
      </w:r>
      <w:r w:rsidRPr="004A6E18">
        <w:rPr>
          <w:rFonts w:ascii="楷体_GB2312" w:eastAsia="楷体_GB2312" w:hAnsi="MS Mincho" w:cs="MS Mincho" w:hint="eastAsia"/>
          <w:color w:val="1B1B1B"/>
          <w:kern w:val="0"/>
          <w:sz w:val="32"/>
          <w:szCs w:val="32"/>
        </w:rPr>
        <w:t>思想</w:t>
      </w:r>
    </w:p>
    <w:p w:rsidR="005904BE" w:rsidRPr="00781E63" w:rsidRDefault="005904BE" w:rsidP="0026120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iddenHorzOCR"/>
          <w:color w:val="1B1B1B"/>
          <w:kern w:val="0"/>
          <w:sz w:val="32"/>
          <w:szCs w:val="32"/>
        </w:rPr>
      </w:pP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本着</w:t>
      </w:r>
      <w:r w:rsidR="000F0279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“</w:t>
      </w:r>
      <w:r w:rsidR="000F0279"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预</w:t>
      </w:r>
      <w:r w:rsidR="000F0279"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防</w:t>
      </w:r>
      <w:r w:rsidR="000F0279"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为</w:t>
      </w:r>
      <w:r w:rsidR="000F0279"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主，</w:t>
      </w:r>
      <w:r w:rsidR="000F0279"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综</w:t>
      </w:r>
      <w:r w:rsidR="000F0279"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合防治</w:t>
      </w:r>
      <w:r w:rsidR="000F0279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”</w:t>
      </w: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的治</w:t>
      </w:r>
      <w:r w:rsidR="00781E63"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指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导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思想，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坚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持</w:t>
      </w:r>
      <w:r w:rsidR="000F0279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“</w:t>
      </w:r>
      <w:r w:rsidR="000F0279"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科学植保、公共植保、</w:t>
      </w:r>
      <w:r w:rsidR="000F0279"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绿</w:t>
      </w:r>
      <w:r w:rsidR="000F0279"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色植保</w:t>
      </w:r>
      <w:r w:rsidR="000F0279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”</w:t>
      </w: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的理念，以保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护农业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生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产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和生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态环</w:t>
      </w: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境安全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为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宗旨，以</w:t>
      </w:r>
      <w:r w:rsidR="00781E63"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虫</w:t>
      </w:r>
      <w:r w:rsidR="000F0279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“</w:t>
      </w:r>
      <w:r w:rsidR="000F0279"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不起</w:t>
      </w:r>
      <w:r w:rsidR="000F0279"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飞</w:t>
      </w:r>
      <w:r w:rsidR="000F0279"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、不</w:t>
      </w:r>
      <w:r w:rsidR="000F0279"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扩</w:t>
      </w:r>
      <w:r w:rsidR="000F0279"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散、不成灾</w:t>
      </w:r>
      <w:r w:rsidR="000F0279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”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为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目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标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，因</w:t>
      </w: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地因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时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制宜，分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类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指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导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，科学防治，提高</w:t>
      </w:r>
      <w:r w:rsidR="00781E63"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虫防控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综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合效益，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实现农业经济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、社会和生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态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效益的最大化。</w:t>
      </w:r>
    </w:p>
    <w:p w:rsidR="005904BE" w:rsidRPr="004A6E18" w:rsidRDefault="005904BE" w:rsidP="00261201">
      <w:pPr>
        <w:autoSpaceDE w:val="0"/>
        <w:autoSpaceDN w:val="0"/>
        <w:adjustRightInd w:val="0"/>
        <w:ind w:firstLineChars="200" w:firstLine="640"/>
        <w:jc w:val="left"/>
        <w:rPr>
          <w:rFonts w:ascii="楷体_GB2312" w:eastAsia="楷体_GB2312" w:cs="HiddenHorzOCR"/>
          <w:color w:val="1B1B1B"/>
          <w:kern w:val="0"/>
          <w:sz w:val="32"/>
          <w:szCs w:val="32"/>
        </w:rPr>
      </w:pPr>
      <w:r w:rsidRPr="004A6E18">
        <w:rPr>
          <w:rFonts w:ascii="楷体_GB2312" w:eastAsia="楷体_GB2312" w:cs="HiddenHorzOCR" w:hint="eastAsia"/>
          <w:color w:val="1B1B1B"/>
          <w:kern w:val="0"/>
          <w:sz w:val="32"/>
          <w:szCs w:val="32"/>
        </w:rPr>
        <w:t>(二)防治策略</w:t>
      </w:r>
    </w:p>
    <w:p w:rsidR="005904BE" w:rsidRPr="00781E63" w:rsidRDefault="005904BE" w:rsidP="000F0279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HiddenHorzOCR"/>
          <w:color w:val="1B1B1B"/>
          <w:kern w:val="0"/>
          <w:sz w:val="32"/>
          <w:szCs w:val="32"/>
        </w:rPr>
      </w:pP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治</w:t>
      </w:r>
      <w:r w:rsidR="00781E63"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工作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继续贯彻</w:t>
      </w:r>
      <w:r w:rsidR="000F0279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“</w:t>
      </w:r>
      <w:r w:rsidR="000F0279"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改治并</w:t>
      </w:r>
      <w:r w:rsidR="000F0279"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举</w:t>
      </w:r>
      <w:r w:rsidR="000F0279"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，根除蝗害</w:t>
      </w:r>
      <w:r w:rsidR="000F0279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”</w:t>
      </w: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的治</w:t>
      </w:r>
      <w:r w:rsidR="00781E63"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工作方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针</w:t>
      </w: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和</w:t>
      </w:r>
      <w:r w:rsidR="000F0279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“</w:t>
      </w:r>
      <w:r w:rsidR="000F0279"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狠治夏蝗，控制秋蝗</w:t>
      </w:r>
      <w:r w:rsidR="000F0279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”</w:t>
      </w: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的防治策略。在防治方式上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继续坚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持机防与地面防治相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结</w:t>
      </w:r>
      <w:r w:rsidR="00DC35A1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合，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专业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防治与群众防治相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结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合，生物</w:t>
      </w: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防治与化学防治相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结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合的原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则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，减少化学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农药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使用量，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扩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大生物</w:t>
      </w: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防治面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积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和生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态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控制覆盖率，逐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步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加大</w:t>
      </w:r>
      <w:r w:rsidR="00781E63"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区生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态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改造力度，提高</w:t>
      </w:r>
      <w:r w:rsidR="00781E63"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B1B1B"/>
          <w:kern w:val="0"/>
          <w:sz w:val="32"/>
          <w:szCs w:val="32"/>
        </w:rPr>
        <w:t>灾治理科技水平，促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进</w:t>
      </w:r>
      <w:r w:rsidR="00781E63"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虫灾害的可持</w:t>
      </w:r>
      <w:r w:rsidRPr="00781E63">
        <w:rPr>
          <w:rFonts w:ascii="仿宋_GB2312" w:eastAsia="仿宋_GB2312" w:hAnsi="宋体" w:cs="宋体" w:hint="eastAsia"/>
          <w:color w:val="1B1B1B"/>
          <w:kern w:val="0"/>
          <w:sz w:val="32"/>
          <w:szCs w:val="32"/>
        </w:rPr>
        <w:t>续</w:t>
      </w:r>
      <w:r w:rsidRPr="00781E63">
        <w:rPr>
          <w:rFonts w:ascii="仿宋_GB2312" w:eastAsia="仿宋_GB2312" w:hAnsi="MS Mincho" w:cs="MS Mincho" w:hint="eastAsia"/>
          <w:color w:val="1B1B1B"/>
          <w:kern w:val="0"/>
          <w:sz w:val="32"/>
          <w:szCs w:val="32"/>
        </w:rPr>
        <w:t>治理。</w:t>
      </w:r>
    </w:p>
    <w:p w:rsidR="005904BE" w:rsidRPr="00981791" w:rsidRDefault="005904BE" w:rsidP="00590E49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HiddenHorzOCR"/>
          <w:color w:val="1B1B1B"/>
          <w:kern w:val="0"/>
          <w:sz w:val="32"/>
          <w:szCs w:val="32"/>
        </w:rPr>
      </w:pPr>
      <w:r w:rsidRPr="00981791">
        <w:rPr>
          <w:rFonts w:ascii="黑体" w:eastAsia="黑体" w:cs="HiddenHorzOCR" w:hint="eastAsia"/>
          <w:color w:val="1B1B1B"/>
          <w:kern w:val="0"/>
          <w:sz w:val="32"/>
          <w:szCs w:val="32"/>
        </w:rPr>
        <w:lastRenderedPageBreak/>
        <w:t>二、</w:t>
      </w:r>
      <w:r w:rsidRPr="00981791">
        <w:rPr>
          <w:rFonts w:ascii="黑体" w:eastAsia="黑体" w:hAnsi="宋体" w:cs="宋体" w:hint="eastAsia"/>
          <w:color w:val="1B1B1B"/>
          <w:kern w:val="0"/>
          <w:sz w:val="32"/>
          <w:szCs w:val="32"/>
        </w:rPr>
        <w:t>发</w:t>
      </w:r>
      <w:r w:rsidRPr="00981791">
        <w:rPr>
          <w:rFonts w:ascii="黑体" w:eastAsia="黑体" w:hAnsi="MS Mincho" w:cs="MS Mincho" w:hint="eastAsia"/>
          <w:color w:val="1B1B1B"/>
          <w:kern w:val="0"/>
          <w:sz w:val="32"/>
          <w:szCs w:val="32"/>
        </w:rPr>
        <w:t>生形</w:t>
      </w:r>
      <w:r w:rsidRPr="00981791">
        <w:rPr>
          <w:rFonts w:ascii="黑体" w:eastAsia="黑体" w:hAnsi="宋体" w:cs="宋体" w:hint="eastAsia"/>
          <w:color w:val="1B1B1B"/>
          <w:kern w:val="0"/>
          <w:sz w:val="32"/>
          <w:szCs w:val="32"/>
        </w:rPr>
        <w:t>势</w:t>
      </w:r>
      <w:r w:rsidRPr="00981791">
        <w:rPr>
          <w:rFonts w:ascii="黑体" w:eastAsia="黑体" w:hAnsi="MS Mincho" w:cs="MS Mincho" w:hint="eastAsia"/>
          <w:color w:val="1B1B1B"/>
          <w:kern w:val="0"/>
          <w:sz w:val="32"/>
          <w:szCs w:val="32"/>
        </w:rPr>
        <w:t>和防治任</w:t>
      </w:r>
      <w:r w:rsidRPr="00981791">
        <w:rPr>
          <w:rFonts w:ascii="黑体" w:eastAsia="黑体" w:hAnsi="宋体" w:cs="宋体" w:hint="eastAsia"/>
          <w:color w:val="1B1B1B"/>
          <w:kern w:val="0"/>
          <w:sz w:val="32"/>
          <w:szCs w:val="32"/>
        </w:rPr>
        <w:t>务</w:t>
      </w:r>
    </w:p>
    <w:p w:rsidR="005904BE" w:rsidRPr="004A6E18" w:rsidRDefault="00590E49" w:rsidP="00206948">
      <w:pPr>
        <w:autoSpaceDE w:val="0"/>
        <w:autoSpaceDN w:val="0"/>
        <w:adjustRightInd w:val="0"/>
        <w:rPr>
          <w:rFonts w:ascii="楷体_GB2312" w:eastAsia="楷体_GB2312" w:cs="HiddenHorzOCR"/>
          <w:color w:val="1D1D1D"/>
          <w:kern w:val="0"/>
          <w:sz w:val="32"/>
          <w:szCs w:val="32"/>
        </w:rPr>
      </w:pP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 xml:space="preserve"> </w:t>
      </w:r>
      <w:r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 xml:space="preserve"> </w:t>
      </w:r>
      <w:r w:rsidRPr="004A6E18">
        <w:rPr>
          <w:rFonts w:ascii="楷体_GB2312" w:eastAsia="楷体_GB2312" w:cs="HiddenHorzOCR" w:hint="eastAsia"/>
          <w:color w:val="1D1D1D"/>
          <w:kern w:val="0"/>
          <w:sz w:val="32"/>
          <w:szCs w:val="32"/>
        </w:rPr>
        <w:t xml:space="preserve">  </w:t>
      </w:r>
      <w:r w:rsidR="005904BE" w:rsidRPr="004A6E18">
        <w:rPr>
          <w:rFonts w:ascii="楷体_GB2312" w:eastAsia="楷体_GB2312" w:cs="HiddenHorzOCR" w:hint="eastAsia"/>
          <w:color w:val="1D1D1D"/>
          <w:kern w:val="0"/>
          <w:sz w:val="32"/>
          <w:szCs w:val="32"/>
        </w:rPr>
        <w:t>(一)</w:t>
      </w:r>
      <w:r w:rsidR="005904BE" w:rsidRPr="004A6E18">
        <w:rPr>
          <w:rFonts w:ascii="楷体_GB2312" w:eastAsia="楷体_GB2312" w:hAnsi="宋体" w:cs="宋体" w:hint="eastAsia"/>
          <w:color w:val="1D1D1D"/>
          <w:kern w:val="0"/>
          <w:sz w:val="32"/>
          <w:szCs w:val="32"/>
        </w:rPr>
        <w:t>发</w:t>
      </w:r>
      <w:r w:rsidR="005904BE" w:rsidRPr="004A6E18">
        <w:rPr>
          <w:rFonts w:ascii="楷体_GB2312" w:eastAsia="楷体_GB2312" w:hAnsi="MS Mincho" w:cs="MS Mincho" w:hint="eastAsia"/>
          <w:color w:val="1D1D1D"/>
          <w:kern w:val="0"/>
          <w:sz w:val="32"/>
          <w:szCs w:val="32"/>
        </w:rPr>
        <w:t>生形</w:t>
      </w:r>
      <w:r w:rsidR="005904BE" w:rsidRPr="004A6E18">
        <w:rPr>
          <w:rFonts w:ascii="楷体_GB2312" w:eastAsia="楷体_GB2312" w:hAnsi="宋体" w:cs="宋体" w:hint="eastAsia"/>
          <w:color w:val="1D1D1D"/>
          <w:kern w:val="0"/>
          <w:sz w:val="32"/>
          <w:szCs w:val="32"/>
        </w:rPr>
        <w:t>势</w:t>
      </w:r>
    </w:p>
    <w:p w:rsidR="005904BE" w:rsidRPr="00781E63" w:rsidRDefault="005904BE" w:rsidP="00206948">
      <w:pPr>
        <w:autoSpaceDE w:val="0"/>
        <w:autoSpaceDN w:val="0"/>
        <w:adjustRightInd w:val="0"/>
        <w:ind w:firstLineChars="200" w:firstLine="640"/>
        <w:rPr>
          <w:rFonts w:ascii="仿宋_GB2312" w:eastAsia="仿宋_GB2312" w:cs="HiddenHorzOCR"/>
          <w:color w:val="1D1D1D"/>
          <w:kern w:val="0"/>
          <w:sz w:val="32"/>
          <w:szCs w:val="32"/>
        </w:rPr>
      </w:pP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去年</w:t>
      </w:r>
      <w:r w:rsidR="001E73E7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9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月下旬，全</w:t>
      </w:r>
      <w:r w:rsidR="00590E49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市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各</w:t>
      </w:r>
      <w:r w:rsidR="00781E63"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区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对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秋残</w:t>
      </w:r>
      <w:r w:rsidR="00781E63"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进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行了普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查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，普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查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面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积</w:t>
      </w:r>
      <w:r w:rsidR="001E73E7">
        <w:rPr>
          <w:rFonts w:ascii="仿宋_GB2312" w:eastAsia="仿宋_GB2312" w:hAnsi="Times New Roman" w:cs="Times New Roman" w:hint="eastAsia"/>
          <w:color w:val="1D1D1D"/>
          <w:kern w:val="0"/>
          <w:sz w:val="32"/>
          <w:szCs w:val="32"/>
        </w:rPr>
        <w:t>52.0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万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亩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，残</w:t>
      </w:r>
      <w:r w:rsidR="001E73E7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面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积</w:t>
      </w:r>
      <w:r w:rsidR="001E73E7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33.8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万</w:t>
      </w:r>
      <w:r w:rsidR="001E73E7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亩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，其中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每亩</w:t>
      </w:r>
      <w:r w:rsidR="001E73E7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6-10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头</w:t>
      </w:r>
      <w:r w:rsidR="001E73E7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15.8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万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亩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，</w:t>
      </w:r>
      <w:r w:rsidR="001E73E7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11-30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头</w:t>
      </w:r>
      <w:r w:rsidR="001E73E7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12.3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万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亩</w:t>
      </w:r>
      <w:r w:rsidR="001E73E7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，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 xml:space="preserve">31-100 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头</w:t>
      </w:r>
      <w:r w:rsidR="001E73E7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5.2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万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亩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，</w:t>
      </w:r>
      <w:r w:rsidR="00590E49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100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头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以上</w:t>
      </w:r>
      <w:r w:rsidR="001E73E7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O.</w:t>
      </w:r>
      <w:r w:rsidR="001E73E7">
        <w:rPr>
          <w:rFonts w:ascii="仿宋_GB2312" w:eastAsia="仿宋_GB2312" w:hAnsi="Times New Roman" w:cs="Times New Roman" w:hint="eastAsia"/>
          <w:color w:val="1D1D1D"/>
          <w:kern w:val="0"/>
          <w:sz w:val="32"/>
          <w:szCs w:val="32"/>
        </w:rPr>
        <w:t>1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万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亩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，平均密度</w:t>
      </w:r>
      <w:r w:rsidR="001E73E7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8.2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头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/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亩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，最高密度</w:t>
      </w:r>
      <w:r w:rsidR="0010274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2</w:t>
      </w:r>
      <w:r w:rsidR="00B267F2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6</w:t>
      </w:r>
      <w:r w:rsidR="0010274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2.6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头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/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亩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。残</w:t>
      </w:r>
      <w:r w:rsidR="00781E63"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面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积较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2016年(</w:t>
      </w:r>
      <w:r w:rsidR="0010274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3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5.6万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亩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)有所减少，其中，低密度残</w:t>
      </w:r>
      <w:r w:rsidR="00781E63"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面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积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有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较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明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显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减少，表明秋残</w:t>
      </w:r>
      <w:r w:rsidR="00781E63"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分布的广泛性降低。平均密度低于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2016年(</w:t>
      </w:r>
      <w:r w:rsidRPr="00781E63">
        <w:rPr>
          <w:rFonts w:ascii="仿宋_GB2312" w:eastAsia="仿宋_GB2312" w:hAnsi="Times New Roman" w:cs="Times New Roman" w:hint="eastAsia"/>
          <w:color w:val="1D1D1D"/>
          <w:kern w:val="0"/>
          <w:sz w:val="32"/>
          <w:szCs w:val="32"/>
        </w:rPr>
        <w:t>9.</w:t>
      </w:r>
      <w:r w:rsidR="0010274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5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头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/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亩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)，最高密度高于</w:t>
      </w:r>
      <w:r w:rsidR="00B267F2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2016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年(2</w:t>
      </w:r>
      <w:r w:rsidR="00B267F2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52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头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/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亩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)，出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现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在</w:t>
      </w:r>
      <w:r w:rsidR="00B267F2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滕州</w:t>
      </w:r>
      <w:r w:rsidR="00781E63"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区。根据各</w:t>
      </w:r>
      <w:r w:rsidR="00781E63"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区</w:t>
      </w:r>
      <w:r w:rsidR="00DC35A1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3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月下旬挖卵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调查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，平均</w:t>
      </w:r>
      <w:r w:rsidR="00781E63"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卵密度</w:t>
      </w:r>
      <w:r w:rsidR="00B267F2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0.8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粒</w:t>
      </w:r>
      <w:r w:rsidR="00B267F2" w:rsidRPr="00B267F2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/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m</w:t>
      </w:r>
      <w:r w:rsidRPr="00206948">
        <w:rPr>
          <w:rFonts w:ascii="仿宋_GB2312" w:eastAsia="仿宋_GB2312" w:cs="HiddenHorzOCR" w:hint="eastAsia"/>
          <w:color w:val="1D1D1D"/>
          <w:kern w:val="0"/>
          <w:sz w:val="32"/>
          <w:szCs w:val="32"/>
          <w:vertAlign w:val="superscript"/>
        </w:rPr>
        <w:t>2</w:t>
      </w:r>
      <w:r w:rsidR="003F38D8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，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 xml:space="preserve">略高于去年同期( </w:t>
      </w:r>
      <w:r w:rsidR="00B267F2">
        <w:rPr>
          <w:rFonts w:ascii="仿宋_GB2312" w:eastAsia="仿宋_GB2312" w:hAnsi="Arial" w:cs="Arial" w:hint="eastAsia"/>
          <w:color w:val="1D1D1D"/>
          <w:kern w:val="0"/>
          <w:sz w:val="32"/>
          <w:szCs w:val="32"/>
        </w:rPr>
        <w:t>0.</w:t>
      </w:r>
      <w:r w:rsidR="00B267F2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6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粒/</w:t>
      </w:r>
      <w:r w:rsidR="00B267F2"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m</w:t>
      </w:r>
      <w:r w:rsidR="00B267F2" w:rsidRPr="00206948">
        <w:rPr>
          <w:rFonts w:ascii="仿宋_GB2312" w:eastAsia="仿宋_GB2312" w:cs="HiddenHorzOCR" w:hint="eastAsia"/>
          <w:color w:val="1D1D1D"/>
          <w:kern w:val="0"/>
          <w:sz w:val="32"/>
          <w:szCs w:val="32"/>
          <w:vertAlign w:val="superscript"/>
        </w:rPr>
        <w:t>2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);越冬卵死亡率</w:t>
      </w:r>
      <w:r w:rsidR="00B267F2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9</w:t>
      </w:r>
      <w:r w:rsidR="00206948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.1%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，与去年同期基本持平(</w:t>
      </w:r>
      <w:r w:rsidR="00B267F2">
        <w:rPr>
          <w:rFonts w:ascii="仿宋_GB2312" w:eastAsia="仿宋_GB2312" w:hAnsi="Times New Roman" w:cs="Times New Roman" w:hint="eastAsia"/>
          <w:color w:val="1D1D1D"/>
          <w:kern w:val="0"/>
          <w:sz w:val="32"/>
          <w:szCs w:val="32"/>
        </w:rPr>
        <w:t>8.9</w:t>
      </w:r>
      <w:r w:rsidRPr="00781E63">
        <w:rPr>
          <w:rFonts w:ascii="仿宋_GB2312" w:eastAsia="仿宋_GB2312" w:hAnsi="Times New Roman" w:cs="Times New Roman" w:hint="eastAsia"/>
          <w:color w:val="1D1D1D"/>
          <w:kern w:val="0"/>
          <w:sz w:val="32"/>
          <w:szCs w:val="32"/>
        </w:rPr>
        <w:t>%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);最高</w:t>
      </w:r>
      <w:r w:rsidR="00781E63"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卵密度</w:t>
      </w:r>
      <w:r w:rsidR="00C16FE4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8</w:t>
      </w:r>
      <w:r w:rsidR="003F38D8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5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粒</w:t>
      </w:r>
      <w:r w:rsidR="003F38D8" w:rsidRPr="003F38D8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/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m</w:t>
      </w:r>
      <w:r w:rsidRPr="00206948">
        <w:rPr>
          <w:rFonts w:ascii="仿宋_GB2312" w:eastAsia="仿宋_GB2312" w:cs="HiddenHorzOCR" w:hint="eastAsia"/>
          <w:color w:val="1D1D1D"/>
          <w:kern w:val="0"/>
          <w:sz w:val="32"/>
          <w:szCs w:val="32"/>
          <w:vertAlign w:val="superscript"/>
        </w:rPr>
        <w:t>2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，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较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去年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下降明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显</w:t>
      </w:r>
      <w:r w:rsidR="003F38D8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(182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粒</w:t>
      </w:r>
      <w:r w:rsidR="003F38D8" w:rsidRPr="003F38D8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/</w:t>
      </w:r>
      <w:r w:rsidR="00C16FE4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m</w:t>
      </w:r>
      <w:r w:rsidR="00C16FE4" w:rsidRPr="00206948">
        <w:rPr>
          <w:rFonts w:ascii="仿宋_GB2312" w:eastAsia="仿宋_GB2312" w:cs="HiddenHorzOCR" w:hint="eastAsia"/>
          <w:color w:val="1D1D1D"/>
          <w:kern w:val="0"/>
          <w:sz w:val="32"/>
          <w:szCs w:val="32"/>
          <w:vertAlign w:val="superscript"/>
        </w:rPr>
        <w:t>2</w:t>
      </w:r>
      <w:r w:rsidR="00C16FE4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)。4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月、</w:t>
      </w:r>
      <w:r w:rsidR="00C16FE4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5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月上旬</w:t>
      </w:r>
      <w:r w:rsidR="00A93E31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，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全</w:t>
      </w:r>
      <w:r w:rsidR="00C16FE4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市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各</w:t>
      </w:r>
      <w:r w:rsidR="00781E63"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区气温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较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常年略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偏高，</w:t>
      </w:r>
      <w:r w:rsidR="00781E63"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区降水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较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常年偏多，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对</w:t>
      </w:r>
      <w:r w:rsidR="00781E63"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卵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育和</w:t>
      </w:r>
      <w:r w:rsidR="00781E63"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蝗</w:t>
      </w:r>
      <w:r w:rsidR="00EB3827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蝻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出土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较为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有利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;据</w:t>
      </w:r>
      <w:r w:rsidR="00EB3827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市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气象台天气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预报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，</w:t>
      </w:r>
      <w:r w:rsidR="00EB3827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5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月下旬主要</w:t>
      </w:r>
      <w:r w:rsidR="00781E63"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区气温偏高，降水接近常年或偏少，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对</w:t>
      </w:r>
      <w:r w:rsidR="00A93E31"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蝗</w:t>
      </w:r>
      <w:r w:rsidR="00A93E31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蝻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育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较为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有利，</w:t>
      </w:r>
      <w:r w:rsidR="00EB3827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6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月主要</w:t>
      </w:r>
      <w:r w:rsidR="00781E63"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区气温接近常年，降水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较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常年略偏多，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对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夏</w:t>
      </w:r>
      <w:r w:rsidR="00781E63"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生无明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显</w:t>
      </w:r>
      <w:r w:rsidR="00DC35A1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不利影响。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预计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2018 年我</w:t>
      </w:r>
      <w:r w:rsidR="00EB3827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市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东亚飞</w:t>
      </w:r>
      <w:r w:rsidR="00781E63"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夏</w:t>
      </w:r>
      <w:r w:rsidR="00781E63"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中等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生，主要</w:t>
      </w:r>
      <w:r w:rsidR="00781E63"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区局部可能出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现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高密度点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片，部分潜在</w:t>
      </w:r>
      <w:r w:rsidR="00781E63"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区(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隐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伏</w:t>
      </w:r>
      <w:r w:rsidR="00781E63"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区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)存在突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性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风险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。全</w:t>
      </w:r>
      <w:r w:rsidR="00EB3827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市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东亚飞</w:t>
      </w:r>
      <w:r w:rsidR="00781E63"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生面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积</w:t>
      </w:r>
      <w:r w:rsidR="00EB3827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35.0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万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亩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左右，其中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夏</w:t>
      </w:r>
      <w:r w:rsidR="00781E63"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面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积</w:t>
      </w:r>
      <w:r w:rsidR="00EB3827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25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万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亩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，秋</w:t>
      </w:r>
      <w:r w:rsidR="00781E63"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面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积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10万</w:t>
      </w:r>
      <w:r w:rsidR="00590E49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亩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。</w:t>
      </w:r>
    </w:p>
    <w:p w:rsidR="005904BE" w:rsidRPr="004A6E18" w:rsidRDefault="005904BE" w:rsidP="00206948">
      <w:pPr>
        <w:autoSpaceDE w:val="0"/>
        <w:autoSpaceDN w:val="0"/>
        <w:adjustRightInd w:val="0"/>
        <w:ind w:firstLineChars="200" w:firstLine="640"/>
        <w:rPr>
          <w:rFonts w:ascii="楷体_GB2312" w:eastAsia="楷体_GB2312" w:cs="HiddenHorzOCR"/>
          <w:color w:val="1D1D1D"/>
          <w:kern w:val="0"/>
          <w:sz w:val="32"/>
          <w:szCs w:val="32"/>
        </w:rPr>
      </w:pPr>
      <w:r w:rsidRPr="004A6E18">
        <w:rPr>
          <w:rFonts w:ascii="楷体_GB2312" w:eastAsia="楷体_GB2312" w:cs="HiddenHorzOCR" w:hint="eastAsia"/>
          <w:color w:val="1D1D1D"/>
          <w:kern w:val="0"/>
          <w:sz w:val="32"/>
          <w:szCs w:val="32"/>
        </w:rPr>
        <w:t>(二)防治任</w:t>
      </w:r>
      <w:r w:rsidRPr="004A6E18">
        <w:rPr>
          <w:rFonts w:ascii="楷体_GB2312" w:eastAsia="楷体_GB2312" w:hAnsi="宋体" w:cs="宋体" w:hint="eastAsia"/>
          <w:color w:val="1D1D1D"/>
          <w:kern w:val="0"/>
          <w:sz w:val="32"/>
          <w:szCs w:val="32"/>
        </w:rPr>
        <w:t>务</w:t>
      </w:r>
    </w:p>
    <w:p w:rsidR="005904BE" w:rsidRPr="001929B8" w:rsidRDefault="005904BE" w:rsidP="00206948">
      <w:pPr>
        <w:autoSpaceDE w:val="0"/>
        <w:autoSpaceDN w:val="0"/>
        <w:adjustRightInd w:val="0"/>
        <w:ind w:firstLineChars="200" w:firstLine="640"/>
        <w:rPr>
          <w:rFonts w:ascii="仿宋_GB2312" w:eastAsia="仿宋_GB2312" w:cs="HiddenHorzOCR"/>
          <w:color w:val="1D1D1D"/>
          <w:kern w:val="0"/>
          <w:sz w:val="32"/>
          <w:szCs w:val="32"/>
        </w:rPr>
      </w:pP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lastRenderedPageBreak/>
        <w:t>根据我</w:t>
      </w:r>
      <w:r w:rsidR="00CE348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市</w:t>
      </w:r>
      <w:r w:rsidR="00781E63"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虫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生面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积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和防治指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标</w:t>
      </w:r>
      <w:r w:rsidRPr="00781E6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要求</w:t>
      </w:r>
      <w:r w:rsidR="00CE3483">
        <w:rPr>
          <w:rFonts w:ascii="仿宋_GB2312" w:eastAsia="仿宋_GB2312" w:hAnsi="MS Mincho" w:cs="MS Mincho" w:hint="eastAsia"/>
          <w:color w:val="1D1D1D"/>
          <w:kern w:val="0"/>
          <w:sz w:val="32"/>
          <w:szCs w:val="32"/>
        </w:rPr>
        <w:t>，</w:t>
      </w:r>
      <w:r w:rsidR="00DC35A1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2018</w:t>
      </w:r>
      <w:r w:rsidRPr="00781E63">
        <w:rPr>
          <w:rFonts w:ascii="仿宋_GB2312" w:eastAsia="仿宋_GB2312" w:cs="HiddenHorzOCR" w:hint="eastAsia"/>
          <w:color w:val="1D1D1D"/>
          <w:kern w:val="0"/>
          <w:sz w:val="32"/>
          <w:szCs w:val="32"/>
        </w:rPr>
        <w:t>年需要</w:t>
      </w:r>
      <w:r w:rsidRPr="00781E63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药剂应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急防治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东亚飞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="00CE348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10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万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亩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次，其中化学防治</w:t>
      </w:r>
      <w:r w:rsidR="00CE348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8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万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亩</w:t>
      </w:r>
      <w:r w:rsidR="00DC35A1">
        <w:rPr>
          <w:rFonts w:ascii="仿宋_GB2312" w:eastAsia="仿宋_GB2312" w:cs="HiddenHorzOCR" w:hint="eastAsia"/>
          <w:color w:val="373737"/>
          <w:kern w:val="0"/>
          <w:sz w:val="32"/>
          <w:szCs w:val="32"/>
        </w:rPr>
        <w:t>，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生物防治</w:t>
      </w:r>
      <w:r w:rsidR="00CE348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2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万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亩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;地面防治</w:t>
      </w:r>
      <w:r w:rsidR="00CE348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5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万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亩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，机防</w:t>
      </w:r>
      <w:r w:rsidR="00A93E31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面积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夏</w:t>
      </w:r>
      <w:r w:rsidR="00CE348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="00CE348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5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万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亩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。</w:t>
      </w:r>
      <w:r w:rsidR="00CE348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滕州市滨湖、级索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等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生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较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重的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为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重点防治区，</w:t>
      </w:r>
      <w:r w:rsidR="00A93E31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要采取各种手段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，迅速控制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虫危害蔓延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;一般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生的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组织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地面防治，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实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行治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应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急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专业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化防治与群众防治相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结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合，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结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合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开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展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农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田病虫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害防治兼治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东亚飞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扩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大防治范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围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，防止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虫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扩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散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;同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时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，加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强对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其它宜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环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境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控，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发现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情立即扑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灭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，以防成灾。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总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体防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治效果达到98%以上，将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虫密度控制到最低水平，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实现东亚飞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="00CE348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“</w:t>
      </w:r>
      <w:r w:rsidR="00CE348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不起</w:t>
      </w:r>
      <w:r w:rsidR="00CE3483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飞</w:t>
      </w:r>
      <w:r w:rsidR="00CE348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，不成灾</w:t>
      </w:r>
      <w:r w:rsidR="00CE348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”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控制目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标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。</w:t>
      </w:r>
    </w:p>
    <w:p w:rsidR="005904BE" w:rsidRPr="00037743" w:rsidRDefault="005904BE" w:rsidP="00206948">
      <w:pPr>
        <w:autoSpaceDE w:val="0"/>
        <w:autoSpaceDN w:val="0"/>
        <w:adjustRightInd w:val="0"/>
        <w:ind w:firstLineChars="200" w:firstLine="640"/>
        <w:rPr>
          <w:rFonts w:ascii="黑体" w:eastAsia="黑体" w:cs="HiddenHorzOCR"/>
          <w:color w:val="1E1E1E"/>
          <w:kern w:val="0"/>
          <w:sz w:val="32"/>
          <w:szCs w:val="32"/>
        </w:rPr>
      </w:pPr>
      <w:r w:rsidRPr="00037743">
        <w:rPr>
          <w:rFonts w:ascii="黑体" w:eastAsia="黑体" w:cs="HiddenHorzOCR" w:hint="eastAsia"/>
          <w:color w:val="1E1E1E"/>
          <w:kern w:val="0"/>
          <w:sz w:val="32"/>
          <w:szCs w:val="32"/>
        </w:rPr>
        <w:t>三、</w:t>
      </w:r>
      <w:r w:rsidRPr="00037743">
        <w:rPr>
          <w:rFonts w:ascii="黑体" w:eastAsia="黑体" w:hAnsi="宋体" w:cs="宋体" w:hint="eastAsia"/>
          <w:color w:val="1E1E1E"/>
          <w:kern w:val="0"/>
          <w:sz w:val="32"/>
          <w:szCs w:val="32"/>
        </w:rPr>
        <w:t>进</w:t>
      </w:r>
      <w:r w:rsidRPr="00037743">
        <w:rPr>
          <w:rFonts w:ascii="黑体" w:eastAsia="黑体" w:hAnsi="MS Mincho" w:cs="MS Mincho" w:hint="eastAsia"/>
          <w:color w:val="1E1E1E"/>
          <w:kern w:val="0"/>
          <w:sz w:val="32"/>
          <w:szCs w:val="32"/>
        </w:rPr>
        <w:t>度安排</w:t>
      </w:r>
    </w:p>
    <w:p w:rsidR="005904BE" w:rsidRPr="004A6E18" w:rsidRDefault="005904BE" w:rsidP="00206948">
      <w:pPr>
        <w:autoSpaceDE w:val="0"/>
        <w:autoSpaceDN w:val="0"/>
        <w:adjustRightInd w:val="0"/>
        <w:ind w:firstLineChars="200" w:firstLine="640"/>
        <w:rPr>
          <w:rFonts w:ascii="楷体_GB2312" w:eastAsia="楷体_GB2312" w:cs="HiddenHorzOCR"/>
          <w:color w:val="1E1E1E"/>
          <w:kern w:val="0"/>
          <w:sz w:val="32"/>
          <w:szCs w:val="32"/>
        </w:rPr>
      </w:pPr>
      <w:r w:rsidRPr="004A6E18">
        <w:rPr>
          <w:rFonts w:ascii="楷体_GB2312" w:eastAsia="楷体_GB2312" w:cs="HiddenHorzOCR" w:hint="eastAsia"/>
          <w:color w:val="1E1E1E"/>
          <w:kern w:val="0"/>
          <w:sz w:val="32"/>
          <w:szCs w:val="32"/>
        </w:rPr>
        <w:t>(一)</w:t>
      </w:r>
      <w:r w:rsidR="00A93E31" w:rsidRPr="004A6E18">
        <w:rPr>
          <w:rFonts w:ascii="楷体_GB2312" w:eastAsia="楷体_GB2312" w:hAnsi="MS Mincho" w:cs="MS Mincho" w:hint="eastAsia"/>
          <w:color w:val="1E1E1E"/>
          <w:kern w:val="0"/>
          <w:sz w:val="32"/>
          <w:szCs w:val="32"/>
        </w:rPr>
        <w:t xml:space="preserve"> 蝗</w:t>
      </w:r>
      <w:r w:rsidRPr="004A6E18">
        <w:rPr>
          <w:rFonts w:ascii="楷体_GB2312" w:eastAsia="楷体_GB2312" w:cs="HiddenHorzOCR" w:hint="eastAsia"/>
          <w:color w:val="1E1E1E"/>
          <w:kern w:val="0"/>
          <w:sz w:val="32"/>
          <w:szCs w:val="32"/>
        </w:rPr>
        <w:t>情</w:t>
      </w:r>
      <w:r w:rsidRPr="004A6E18">
        <w:rPr>
          <w:rFonts w:ascii="楷体_GB2312" w:eastAsia="楷体_GB2312" w:hAnsi="宋体" w:cs="宋体" w:hint="eastAsia"/>
          <w:color w:val="1E1E1E"/>
          <w:kern w:val="0"/>
          <w:sz w:val="32"/>
          <w:szCs w:val="32"/>
        </w:rPr>
        <w:t>监测</w:t>
      </w:r>
    </w:p>
    <w:p w:rsidR="005904BE" w:rsidRPr="00781E63" w:rsidRDefault="005904BE" w:rsidP="00206948">
      <w:pPr>
        <w:autoSpaceDE w:val="0"/>
        <w:autoSpaceDN w:val="0"/>
        <w:adjustRightInd w:val="0"/>
        <w:ind w:firstLineChars="250" w:firstLine="800"/>
        <w:rPr>
          <w:rFonts w:ascii="仿宋_GB2312" w:eastAsia="仿宋_GB2312" w:cs="HiddenHorzOCR"/>
          <w:color w:val="1E1E1E"/>
          <w:kern w:val="0"/>
          <w:sz w:val="32"/>
          <w:szCs w:val="32"/>
        </w:rPr>
      </w:pP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5月下旬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开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展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情拉网普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，利用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 xml:space="preserve">GPS 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明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虫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生范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围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和重点防治区域，确定最佳防治适期</w:t>
      </w:r>
      <w:r w:rsidR="0003774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; 6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月底</w:t>
      </w:r>
      <w:r w:rsidR="0003774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-7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月初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调查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夏残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="0003774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; 7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月中下旬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开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展秋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情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调查</w:t>
      </w:r>
      <w:r w:rsidR="0003774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; 8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月底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调查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秋残</w:t>
      </w:r>
      <w:r w:rsidR="00EE3FD2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。</w:t>
      </w:r>
    </w:p>
    <w:p w:rsidR="005904BE" w:rsidRPr="004A6E18" w:rsidRDefault="005904BE" w:rsidP="00206948">
      <w:pPr>
        <w:autoSpaceDE w:val="0"/>
        <w:autoSpaceDN w:val="0"/>
        <w:adjustRightInd w:val="0"/>
        <w:ind w:firstLineChars="200" w:firstLine="640"/>
        <w:rPr>
          <w:rFonts w:ascii="楷体_GB2312" w:eastAsia="楷体_GB2312" w:cs="HiddenHorzOCR"/>
          <w:color w:val="1E1E1E"/>
          <w:kern w:val="0"/>
          <w:sz w:val="32"/>
          <w:szCs w:val="32"/>
        </w:rPr>
      </w:pPr>
      <w:r w:rsidRPr="004A6E18">
        <w:rPr>
          <w:rFonts w:ascii="楷体_GB2312" w:eastAsia="楷体_GB2312" w:cs="HiddenHorzOCR" w:hint="eastAsia"/>
          <w:color w:val="1E1E1E"/>
          <w:kern w:val="0"/>
          <w:sz w:val="32"/>
          <w:szCs w:val="32"/>
        </w:rPr>
        <w:t>(二)人</w:t>
      </w:r>
      <w:r w:rsidRPr="004A6E18">
        <w:rPr>
          <w:rFonts w:ascii="楷体_GB2312" w:eastAsia="楷体_GB2312" w:hAnsi="宋体" w:cs="宋体" w:hint="eastAsia"/>
          <w:color w:val="1E1E1E"/>
          <w:kern w:val="0"/>
          <w:sz w:val="32"/>
          <w:szCs w:val="32"/>
        </w:rPr>
        <w:t>员</w:t>
      </w:r>
      <w:r w:rsidRPr="004A6E18">
        <w:rPr>
          <w:rFonts w:ascii="楷体_GB2312" w:eastAsia="楷体_GB2312" w:hAnsi="MS Mincho" w:cs="MS Mincho" w:hint="eastAsia"/>
          <w:color w:val="1E1E1E"/>
          <w:kern w:val="0"/>
          <w:sz w:val="32"/>
          <w:szCs w:val="32"/>
        </w:rPr>
        <w:t>、物</w:t>
      </w:r>
      <w:r w:rsidRPr="004A6E18">
        <w:rPr>
          <w:rFonts w:ascii="楷体_GB2312" w:eastAsia="楷体_GB2312" w:hAnsi="宋体" w:cs="宋体" w:hint="eastAsia"/>
          <w:color w:val="1E1E1E"/>
          <w:kern w:val="0"/>
          <w:sz w:val="32"/>
          <w:szCs w:val="32"/>
        </w:rPr>
        <w:t>资</w:t>
      </w:r>
      <w:r w:rsidRPr="004A6E18">
        <w:rPr>
          <w:rFonts w:ascii="楷体_GB2312" w:eastAsia="楷体_GB2312" w:hAnsi="MS Mincho" w:cs="MS Mincho" w:hint="eastAsia"/>
          <w:color w:val="1E1E1E"/>
          <w:kern w:val="0"/>
          <w:sz w:val="32"/>
          <w:szCs w:val="32"/>
        </w:rPr>
        <w:t>准</w:t>
      </w:r>
      <w:r w:rsidRPr="004A6E18">
        <w:rPr>
          <w:rFonts w:ascii="楷体_GB2312" w:eastAsia="楷体_GB2312" w:hAnsi="宋体" w:cs="宋体" w:hint="eastAsia"/>
          <w:color w:val="1E1E1E"/>
          <w:kern w:val="0"/>
          <w:sz w:val="32"/>
          <w:szCs w:val="32"/>
        </w:rPr>
        <w:t>备</w:t>
      </w:r>
    </w:p>
    <w:p w:rsidR="005904BE" w:rsidRPr="00781E63" w:rsidRDefault="00963847" w:rsidP="00206948">
      <w:pPr>
        <w:autoSpaceDE w:val="0"/>
        <w:autoSpaceDN w:val="0"/>
        <w:adjustRightInd w:val="0"/>
        <w:ind w:firstLineChars="250" w:firstLine="800"/>
        <w:rPr>
          <w:rFonts w:ascii="仿宋_GB2312" w:eastAsia="仿宋_GB2312" w:cs="HiddenHorzOCR"/>
          <w:color w:val="1E1E1E"/>
          <w:kern w:val="0"/>
          <w:sz w:val="32"/>
          <w:szCs w:val="32"/>
        </w:rPr>
      </w:pPr>
      <w:r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5</w:t>
      </w:r>
      <w:r w:rsidR="005904BE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月底以前，完成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对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治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人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员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技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术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培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训</w:t>
      </w:r>
      <w:r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各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种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治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物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资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到位</w:t>
      </w:r>
      <w:r w:rsidR="005904BE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;</w:t>
      </w:r>
      <w:r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6</w:t>
      </w:r>
      <w:r w:rsidR="005904BE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月</w:t>
      </w:r>
      <w:r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上</w:t>
      </w:r>
      <w:r w:rsidR="005904BE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旬确定</w:t>
      </w:r>
      <w:r w:rsidR="00A93E31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机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防区域范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围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，制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订</w:t>
      </w:r>
      <w:r w:rsidR="00A93E31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机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防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计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划，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签订</w:t>
      </w:r>
      <w:r w:rsidR="00A93E31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机</w:t>
      </w:r>
      <w:r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防</w:t>
      </w:r>
      <w:r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合同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。</w:t>
      </w:r>
    </w:p>
    <w:p w:rsidR="005904BE" w:rsidRPr="004A6E18" w:rsidRDefault="005904BE" w:rsidP="00206948">
      <w:pPr>
        <w:autoSpaceDE w:val="0"/>
        <w:autoSpaceDN w:val="0"/>
        <w:adjustRightInd w:val="0"/>
        <w:ind w:firstLineChars="200" w:firstLine="640"/>
        <w:rPr>
          <w:rFonts w:ascii="楷体_GB2312" w:eastAsia="楷体_GB2312" w:cs="HiddenHorzOCR"/>
          <w:color w:val="1E1E1E"/>
          <w:kern w:val="0"/>
          <w:sz w:val="32"/>
          <w:szCs w:val="32"/>
        </w:rPr>
      </w:pPr>
      <w:r w:rsidRPr="004A6E18">
        <w:rPr>
          <w:rFonts w:ascii="楷体_GB2312" w:eastAsia="楷体_GB2312" w:cs="HiddenHorzOCR" w:hint="eastAsia"/>
          <w:color w:val="1E1E1E"/>
          <w:kern w:val="0"/>
          <w:sz w:val="32"/>
          <w:szCs w:val="32"/>
        </w:rPr>
        <w:t>(三)防治</w:t>
      </w:r>
      <w:r w:rsidRPr="004A6E18">
        <w:rPr>
          <w:rFonts w:ascii="楷体_GB2312" w:eastAsia="楷体_GB2312" w:hAnsi="宋体" w:cs="宋体" w:hint="eastAsia"/>
          <w:color w:val="1E1E1E"/>
          <w:kern w:val="0"/>
          <w:sz w:val="32"/>
          <w:szCs w:val="32"/>
        </w:rPr>
        <w:t>进</w:t>
      </w:r>
      <w:r w:rsidRPr="004A6E18">
        <w:rPr>
          <w:rFonts w:ascii="楷体_GB2312" w:eastAsia="楷体_GB2312" w:hAnsi="MS Mincho" w:cs="MS Mincho" w:hint="eastAsia"/>
          <w:color w:val="1E1E1E"/>
          <w:kern w:val="0"/>
          <w:sz w:val="32"/>
          <w:szCs w:val="32"/>
        </w:rPr>
        <w:t>度</w:t>
      </w:r>
    </w:p>
    <w:p w:rsidR="004A6E18" w:rsidRDefault="00EF2B19" w:rsidP="00206948">
      <w:pPr>
        <w:autoSpaceDE w:val="0"/>
        <w:autoSpaceDN w:val="0"/>
        <w:adjustRightInd w:val="0"/>
        <w:ind w:firstLineChars="250" w:firstLine="800"/>
        <w:rPr>
          <w:rFonts w:ascii="仿宋_GB2312" w:eastAsia="仿宋_GB2312" w:cs="HiddenHorzOCR"/>
          <w:color w:val="1E1E1E"/>
          <w:kern w:val="0"/>
          <w:sz w:val="32"/>
          <w:szCs w:val="32"/>
        </w:rPr>
      </w:pPr>
      <w:r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6</w:t>
      </w:r>
      <w:r w:rsidR="005904BE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月</w:t>
      </w:r>
      <w:r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中旬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开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始防治，</w:t>
      </w:r>
      <w:r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7</w:t>
      </w:r>
      <w:r w:rsidR="005904BE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月</w:t>
      </w:r>
      <w:r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5</w:t>
      </w:r>
      <w:r w:rsidR="005904BE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日</w:t>
      </w:r>
      <w:r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前</w:t>
      </w:r>
      <w:r w:rsidR="005904BE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全面完成夏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="005904BE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防治任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务</w:t>
      </w:r>
      <w:r w:rsidR="005904BE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; 7 月10日做好夏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扫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残和秋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生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动态监测</w:t>
      </w:r>
      <w:r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;8</w:t>
      </w:r>
      <w:r w:rsidR="005904BE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月</w:t>
      </w:r>
      <w:r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1</w:t>
      </w:r>
      <w:r w:rsidR="005904BE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日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开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展秋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防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lastRenderedPageBreak/>
        <w:t>治，</w:t>
      </w:r>
      <w:r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9</w:t>
      </w:r>
      <w:r w:rsidR="005904BE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月</w:t>
      </w:r>
      <w:r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1</w:t>
      </w:r>
      <w:r w:rsidR="005904BE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日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进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行秋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扫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残工作，</w:t>
      </w:r>
      <w:r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9</w:t>
      </w:r>
      <w:r w:rsidR="005904BE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月</w:t>
      </w:r>
      <w:r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10</w:t>
      </w:r>
      <w:r w:rsidR="005904BE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号全面完成2018年</w:t>
      </w:r>
      <w:r w:rsidR="005904BE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东亚飞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="005904BE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防治工作。</w:t>
      </w:r>
    </w:p>
    <w:p w:rsidR="005904BE" w:rsidRPr="004A6E18" w:rsidRDefault="005904BE" w:rsidP="00206948">
      <w:pPr>
        <w:autoSpaceDE w:val="0"/>
        <w:autoSpaceDN w:val="0"/>
        <w:adjustRightInd w:val="0"/>
        <w:ind w:firstLineChars="250" w:firstLine="800"/>
        <w:rPr>
          <w:rFonts w:ascii="仿宋_GB2312" w:eastAsia="仿宋_GB2312" w:cs="HiddenHorzOCR"/>
          <w:color w:val="1E1E1E"/>
          <w:kern w:val="0"/>
          <w:sz w:val="32"/>
          <w:szCs w:val="32"/>
        </w:rPr>
      </w:pPr>
      <w:r w:rsidRPr="004A6E18">
        <w:rPr>
          <w:rFonts w:ascii="黑体" w:eastAsia="黑体" w:cs="HiddenHorzOCR" w:hint="eastAsia"/>
          <w:color w:val="1E1E1E"/>
          <w:kern w:val="0"/>
          <w:sz w:val="32"/>
          <w:szCs w:val="32"/>
        </w:rPr>
        <w:t>四、技</w:t>
      </w:r>
      <w:r w:rsidRPr="004A6E18">
        <w:rPr>
          <w:rFonts w:ascii="黑体" w:eastAsia="黑体" w:hAnsi="宋体" w:cs="宋体" w:hint="eastAsia"/>
          <w:color w:val="1E1E1E"/>
          <w:kern w:val="0"/>
          <w:sz w:val="32"/>
          <w:szCs w:val="32"/>
        </w:rPr>
        <w:t>术</w:t>
      </w:r>
      <w:r w:rsidRPr="004A6E18">
        <w:rPr>
          <w:rFonts w:ascii="黑体" w:eastAsia="黑体" w:hAnsi="MS Mincho" w:cs="MS Mincho" w:hint="eastAsia"/>
          <w:color w:val="1E1E1E"/>
          <w:kern w:val="0"/>
          <w:sz w:val="32"/>
          <w:szCs w:val="32"/>
        </w:rPr>
        <w:t>措施</w:t>
      </w:r>
    </w:p>
    <w:p w:rsidR="005904BE" w:rsidRPr="004A6E18" w:rsidRDefault="005904BE" w:rsidP="00206948">
      <w:pPr>
        <w:autoSpaceDE w:val="0"/>
        <w:autoSpaceDN w:val="0"/>
        <w:adjustRightInd w:val="0"/>
        <w:ind w:firstLineChars="200" w:firstLine="640"/>
        <w:rPr>
          <w:rFonts w:ascii="楷体_GB2312" w:eastAsia="楷体_GB2312" w:cs="HiddenHorzOCR"/>
          <w:color w:val="1E1E1E"/>
          <w:kern w:val="0"/>
          <w:sz w:val="32"/>
          <w:szCs w:val="32"/>
        </w:rPr>
      </w:pPr>
      <w:r w:rsidRPr="004A6E18">
        <w:rPr>
          <w:rFonts w:ascii="楷体_GB2312" w:eastAsia="楷体_GB2312" w:cs="HiddenHorzOCR" w:hint="eastAsia"/>
          <w:color w:val="1E1E1E"/>
          <w:kern w:val="0"/>
          <w:sz w:val="32"/>
          <w:szCs w:val="32"/>
        </w:rPr>
        <w:t>(一)生</w:t>
      </w:r>
      <w:r w:rsidRPr="004A6E18">
        <w:rPr>
          <w:rFonts w:ascii="楷体_GB2312" w:eastAsia="楷体_GB2312" w:hAnsi="宋体" w:cs="宋体" w:hint="eastAsia"/>
          <w:color w:val="1E1E1E"/>
          <w:kern w:val="0"/>
          <w:sz w:val="32"/>
          <w:szCs w:val="32"/>
        </w:rPr>
        <w:t>态</w:t>
      </w:r>
      <w:r w:rsidRPr="004A6E18">
        <w:rPr>
          <w:rFonts w:ascii="楷体_GB2312" w:eastAsia="楷体_GB2312" w:hAnsi="MS Mincho" w:cs="MS Mincho" w:hint="eastAsia"/>
          <w:color w:val="1E1E1E"/>
          <w:kern w:val="0"/>
          <w:sz w:val="32"/>
          <w:szCs w:val="32"/>
        </w:rPr>
        <w:t>控制技</w:t>
      </w:r>
      <w:r w:rsidRPr="004A6E18">
        <w:rPr>
          <w:rFonts w:ascii="楷体_GB2312" w:eastAsia="楷体_GB2312" w:hAnsi="宋体" w:cs="宋体" w:hint="eastAsia"/>
          <w:color w:val="1E1E1E"/>
          <w:kern w:val="0"/>
          <w:sz w:val="32"/>
          <w:szCs w:val="32"/>
        </w:rPr>
        <w:t>术</w:t>
      </w:r>
    </w:p>
    <w:p w:rsidR="00800C05" w:rsidRDefault="005904BE" w:rsidP="00206948">
      <w:pPr>
        <w:autoSpaceDE w:val="0"/>
        <w:autoSpaceDN w:val="0"/>
        <w:adjustRightInd w:val="0"/>
        <w:ind w:firstLineChars="200" w:firstLine="640"/>
        <w:rPr>
          <w:rFonts w:ascii="仿宋_GB2312" w:eastAsia="仿宋_GB2312" w:hAnsi="MS Mincho" w:cs="MS Mincho"/>
          <w:color w:val="1E1E1E"/>
          <w:kern w:val="0"/>
          <w:sz w:val="32"/>
          <w:szCs w:val="32"/>
        </w:rPr>
      </w:pP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沿</w:t>
      </w:r>
      <w:r w:rsidR="00800C05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湖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区主要推广生物多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样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性控制技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术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，改造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="00800C05" w:rsidRPr="00206948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虫</w:t>
      </w:r>
      <w:r w:rsidR="00206948" w:rsidRPr="00206948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孽生地</w:t>
      </w:r>
      <w:r w:rsidRPr="00206948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压缩发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生面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积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;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滨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湖和内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涝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结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合水位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调节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，造塘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养鱼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，改造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植被条件，抑制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虫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生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;河泛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区主要在嫩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滩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和二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滩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区搞好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垦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荒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种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植和精耕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细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作，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开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展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虫</w:t>
      </w:r>
      <w:r w:rsidR="00206948" w:rsidRPr="00206948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孽生地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改造，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恶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化</w:t>
      </w:r>
      <w:r w:rsidR="00800C05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虫的生存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环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境，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压缩发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生面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积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，抑制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虫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生。</w:t>
      </w:r>
    </w:p>
    <w:p w:rsidR="005904BE" w:rsidRPr="004A6E18" w:rsidRDefault="00800C05" w:rsidP="00206948">
      <w:pPr>
        <w:autoSpaceDE w:val="0"/>
        <w:autoSpaceDN w:val="0"/>
        <w:adjustRightInd w:val="0"/>
        <w:ind w:firstLineChars="200" w:firstLine="640"/>
        <w:rPr>
          <w:rFonts w:ascii="楷体_GB2312" w:eastAsia="楷体_GB2312" w:cs="HiddenHorzOCR"/>
          <w:color w:val="1E1E1E"/>
          <w:kern w:val="0"/>
          <w:sz w:val="32"/>
          <w:szCs w:val="32"/>
        </w:rPr>
      </w:pPr>
      <w:r w:rsidRPr="004A6E18">
        <w:rPr>
          <w:rFonts w:ascii="楷体_GB2312" w:eastAsia="楷体_GB2312" w:cs="HiddenHorzOCR" w:hint="eastAsia"/>
          <w:color w:val="1E1E1E"/>
          <w:kern w:val="0"/>
          <w:sz w:val="32"/>
          <w:szCs w:val="32"/>
        </w:rPr>
        <w:t xml:space="preserve"> </w:t>
      </w:r>
      <w:r w:rsidR="005904BE" w:rsidRPr="004A6E18">
        <w:rPr>
          <w:rFonts w:ascii="楷体_GB2312" w:eastAsia="楷体_GB2312" w:cs="HiddenHorzOCR" w:hint="eastAsia"/>
          <w:color w:val="1E1E1E"/>
          <w:kern w:val="0"/>
          <w:sz w:val="32"/>
          <w:szCs w:val="32"/>
        </w:rPr>
        <w:t>(二)生物防治技</w:t>
      </w:r>
      <w:r w:rsidR="005904BE" w:rsidRPr="004A6E18">
        <w:rPr>
          <w:rFonts w:ascii="楷体_GB2312" w:eastAsia="楷体_GB2312" w:hAnsi="宋体" w:cs="宋体" w:hint="eastAsia"/>
          <w:color w:val="1E1E1E"/>
          <w:kern w:val="0"/>
          <w:sz w:val="32"/>
          <w:szCs w:val="32"/>
        </w:rPr>
        <w:t>术</w:t>
      </w:r>
    </w:p>
    <w:p w:rsidR="005904BE" w:rsidRPr="00781E63" w:rsidRDefault="005904BE" w:rsidP="00206948">
      <w:pPr>
        <w:autoSpaceDE w:val="0"/>
        <w:autoSpaceDN w:val="0"/>
        <w:adjustRightInd w:val="0"/>
        <w:ind w:firstLineChars="200" w:firstLine="640"/>
        <w:rPr>
          <w:rFonts w:ascii="仿宋_GB2312" w:eastAsia="仿宋_GB2312" w:cs="HiddenHorzOCR"/>
          <w:color w:val="1E1E1E"/>
          <w:kern w:val="0"/>
          <w:sz w:val="32"/>
          <w:szCs w:val="32"/>
        </w:rPr>
      </w:pP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密度在</w:t>
      </w:r>
      <w:r w:rsidR="00206948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0.5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头</w:t>
      </w:r>
      <w:r w:rsidR="00800C05" w:rsidRPr="00800C05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/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m</w:t>
      </w:r>
      <w:r w:rsidRPr="00206948">
        <w:rPr>
          <w:rFonts w:ascii="仿宋_GB2312" w:eastAsia="仿宋_GB2312" w:cs="HiddenHorzOCR" w:hint="eastAsia"/>
          <w:color w:val="1E1E1E"/>
          <w:kern w:val="0"/>
          <w:sz w:val="32"/>
          <w:szCs w:val="32"/>
          <w:vertAlign w:val="superscript"/>
        </w:rPr>
        <w:t>2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以下的中低密度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生区、湖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库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水源区和自然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保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护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区，重点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实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施生物防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治。使用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绿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僵菌、微</w:t>
      </w:r>
      <w:r w:rsidR="00800C05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孢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子虫</w:t>
      </w:r>
      <w:r w:rsidR="00800C05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、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苦参碱、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印楝素等微生物制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剂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或植物源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农药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防治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虫。</w:t>
      </w:r>
    </w:p>
    <w:p w:rsidR="005904BE" w:rsidRPr="004A6E18" w:rsidRDefault="005904BE" w:rsidP="00206948">
      <w:pPr>
        <w:autoSpaceDE w:val="0"/>
        <w:autoSpaceDN w:val="0"/>
        <w:adjustRightInd w:val="0"/>
        <w:ind w:firstLineChars="200" w:firstLine="640"/>
        <w:rPr>
          <w:rFonts w:ascii="楷体_GB2312" w:eastAsia="楷体_GB2312" w:cs="HiddenHorzOCR"/>
          <w:color w:val="1E1E1E"/>
          <w:kern w:val="0"/>
          <w:sz w:val="32"/>
          <w:szCs w:val="32"/>
        </w:rPr>
      </w:pPr>
      <w:r w:rsidRPr="004A6E18">
        <w:rPr>
          <w:rFonts w:ascii="楷体_GB2312" w:eastAsia="楷体_GB2312" w:cs="HiddenHorzOCR" w:hint="eastAsia"/>
          <w:color w:val="1E1E1E"/>
          <w:kern w:val="0"/>
          <w:sz w:val="32"/>
          <w:szCs w:val="32"/>
        </w:rPr>
        <w:t>(三)化学防治技</w:t>
      </w:r>
      <w:r w:rsidRPr="004A6E18">
        <w:rPr>
          <w:rFonts w:ascii="楷体_GB2312" w:eastAsia="楷体_GB2312" w:hAnsi="宋体" w:cs="宋体" w:hint="eastAsia"/>
          <w:color w:val="1E1E1E"/>
          <w:kern w:val="0"/>
          <w:sz w:val="32"/>
          <w:szCs w:val="32"/>
        </w:rPr>
        <w:t>术</w:t>
      </w:r>
    </w:p>
    <w:p w:rsidR="005904BE" w:rsidRPr="00781E63" w:rsidRDefault="005904BE" w:rsidP="00206948">
      <w:pPr>
        <w:autoSpaceDE w:val="0"/>
        <w:autoSpaceDN w:val="0"/>
        <w:adjustRightInd w:val="0"/>
        <w:ind w:firstLineChars="200" w:firstLine="640"/>
        <w:rPr>
          <w:rFonts w:ascii="仿宋_GB2312" w:eastAsia="仿宋_GB2312" w:cs="HiddenHorzOCR"/>
          <w:color w:val="1E1E1E"/>
          <w:kern w:val="0"/>
          <w:sz w:val="32"/>
          <w:szCs w:val="32"/>
        </w:rPr>
      </w:pP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防治指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标为</w:t>
      </w:r>
      <w:r w:rsidR="00B91C61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O.5</w:t>
      </w:r>
      <w:r w:rsidR="00B91C61"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头</w:t>
      </w:r>
      <w:r w:rsidR="00B91C61" w:rsidRPr="00800C05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/</w:t>
      </w:r>
      <w:r w:rsidR="00B91C61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m</w:t>
      </w:r>
      <w:r w:rsidR="00B91C61" w:rsidRPr="00206948">
        <w:rPr>
          <w:rFonts w:ascii="仿宋_GB2312" w:eastAsia="仿宋_GB2312" w:cs="HiddenHorzOCR" w:hint="eastAsia"/>
          <w:color w:val="1E1E1E"/>
          <w:kern w:val="0"/>
          <w:sz w:val="32"/>
          <w:szCs w:val="32"/>
          <w:vertAlign w:val="superscript"/>
        </w:rPr>
        <w:t>2</w:t>
      </w:r>
      <w:r w:rsidR="00B91C61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，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防治适期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为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3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龄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盛期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;密度在5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头</w:t>
      </w:r>
      <w:r w:rsidR="00B91C61" w:rsidRPr="00800C05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/</w:t>
      </w:r>
      <w:r w:rsidR="00B91C61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m</w:t>
      </w:r>
      <w:r w:rsidR="00B91C61" w:rsidRPr="00206948">
        <w:rPr>
          <w:rFonts w:ascii="仿宋_GB2312" w:eastAsia="仿宋_GB2312" w:cs="HiddenHorzOCR" w:hint="eastAsia"/>
          <w:color w:val="1E1E1E"/>
          <w:kern w:val="0"/>
          <w:sz w:val="32"/>
          <w:szCs w:val="32"/>
          <w:vertAlign w:val="superscript"/>
        </w:rPr>
        <w:t>2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以上的中高密度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生区，重点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实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施化学防治。可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选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用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马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拉硫磷、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高效</w:t>
      </w:r>
      <w:r w:rsidR="00206948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氯氰</w:t>
      </w:r>
      <w:r w:rsidR="00206948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菊酯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等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药剂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及其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复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配制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剂进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行防治。</w:t>
      </w:r>
    </w:p>
    <w:p w:rsidR="005904BE" w:rsidRPr="004A6E18" w:rsidRDefault="005904BE" w:rsidP="00206948">
      <w:pPr>
        <w:autoSpaceDE w:val="0"/>
        <w:autoSpaceDN w:val="0"/>
        <w:adjustRightInd w:val="0"/>
        <w:ind w:firstLineChars="200" w:firstLine="640"/>
        <w:rPr>
          <w:rFonts w:ascii="楷体_GB2312" w:eastAsia="楷体_GB2312" w:cs="HiddenHorzOCR"/>
          <w:color w:val="1E1E1E"/>
          <w:kern w:val="0"/>
          <w:sz w:val="32"/>
          <w:szCs w:val="32"/>
        </w:rPr>
      </w:pPr>
      <w:r w:rsidRPr="004A6E18">
        <w:rPr>
          <w:rFonts w:ascii="楷体_GB2312" w:eastAsia="楷体_GB2312" w:cs="HiddenHorzOCR" w:hint="eastAsia"/>
          <w:color w:val="1E1E1E"/>
          <w:kern w:val="0"/>
          <w:sz w:val="32"/>
          <w:szCs w:val="32"/>
        </w:rPr>
        <w:t>(四)</w:t>
      </w:r>
      <w:r w:rsidRPr="004A6E18">
        <w:rPr>
          <w:rFonts w:ascii="楷体_GB2312" w:eastAsia="楷体_GB2312" w:hAnsi="宋体" w:cs="宋体" w:hint="eastAsia"/>
          <w:color w:val="1E1E1E"/>
          <w:kern w:val="0"/>
          <w:sz w:val="32"/>
          <w:szCs w:val="32"/>
        </w:rPr>
        <w:t>开</w:t>
      </w:r>
      <w:r w:rsidRPr="004A6E18">
        <w:rPr>
          <w:rFonts w:ascii="楷体_GB2312" w:eastAsia="楷体_GB2312" w:hAnsi="MS Mincho" w:cs="MS Mincho" w:hint="eastAsia"/>
          <w:color w:val="1E1E1E"/>
          <w:kern w:val="0"/>
          <w:sz w:val="32"/>
          <w:szCs w:val="32"/>
        </w:rPr>
        <w:t>展</w:t>
      </w:r>
      <w:r w:rsidRPr="004A6E18">
        <w:rPr>
          <w:rFonts w:ascii="楷体_GB2312" w:eastAsia="楷体_GB2312" w:hAnsi="宋体" w:cs="宋体" w:hint="eastAsia"/>
          <w:color w:val="1E1E1E"/>
          <w:kern w:val="0"/>
          <w:sz w:val="32"/>
          <w:szCs w:val="32"/>
        </w:rPr>
        <w:t>东亚飞</w:t>
      </w:r>
      <w:r w:rsidR="004C6719" w:rsidRPr="004A6E18">
        <w:rPr>
          <w:rFonts w:ascii="楷体_GB2312" w:eastAsia="楷体_GB2312" w:hAnsi="MS Mincho" w:cs="MS Mincho" w:hint="eastAsia"/>
          <w:color w:val="1E1E1E"/>
          <w:kern w:val="0"/>
          <w:sz w:val="32"/>
          <w:szCs w:val="32"/>
        </w:rPr>
        <w:t>蝗</w:t>
      </w:r>
      <w:r w:rsidRPr="004A6E18">
        <w:rPr>
          <w:rFonts w:ascii="楷体_GB2312" w:eastAsia="楷体_GB2312" w:hAnsi="MS Mincho" w:cs="MS Mincho" w:hint="eastAsia"/>
          <w:color w:val="1E1E1E"/>
          <w:kern w:val="0"/>
          <w:sz w:val="32"/>
          <w:szCs w:val="32"/>
        </w:rPr>
        <w:t>区勘</w:t>
      </w:r>
      <w:r w:rsidRPr="004A6E18">
        <w:rPr>
          <w:rFonts w:ascii="楷体_GB2312" w:eastAsia="楷体_GB2312" w:hAnsi="宋体" w:cs="宋体" w:hint="eastAsia"/>
          <w:color w:val="1E1E1E"/>
          <w:kern w:val="0"/>
          <w:sz w:val="32"/>
          <w:szCs w:val="32"/>
        </w:rPr>
        <w:t>测</w:t>
      </w:r>
      <w:r w:rsidRPr="004A6E18">
        <w:rPr>
          <w:rFonts w:ascii="楷体_GB2312" w:eastAsia="楷体_GB2312" w:hAnsi="MS Mincho" w:cs="MS Mincho" w:hint="eastAsia"/>
          <w:color w:val="1E1E1E"/>
          <w:kern w:val="0"/>
          <w:sz w:val="32"/>
          <w:szCs w:val="32"/>
        </w:rPr>
        <w:t>工作</w:t>
      </w:r>
    </w:p>
    <w:p w:rsidR="005904BE" w:rsidRPr="00781E63" w:rsidRDefault="005904BE" w:rsidP="00206948">
      <w:pPr>
        <w:autoSpaceDE w:val="0"/>
        <w:autoSpaceDN w:val="0"/>
        <w:adjustRightInd w:val="0"/>
        <w:ind w:firstLineChars="200" w:firstLine="640"/>
        <w:rPr>
          <w:rFonts w:ascii="仿宋_GB2312" w:eastAsia="仿宋_GB2312" w:cs="HiddenHorzOCR"/>
          <w:color w:val="1E1E1E"/>
          <w:kern w:val="0"/>
          <w:sz w:val="32"/>
          <w:szCs w:val="32"/>
        </w:rPr>
      </w:pP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为进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一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掌握我</w:t>
      </w:r>
      <w:r w:rsidR="004C6719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市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现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状，更有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针对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性地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稳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定控制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害，</w:t>
      </w:r>
      <w:r w:rsidR="00206948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2018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年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开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展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东亚飞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滋生区、重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区及宜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区数字化虫</w:t>
      </w:r>
      <w:r w:rsidR="004C6719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区勘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测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。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勘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测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工作主要包括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区勘界、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区生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态</w:t>
      </w:r>
      <w:r w:rsidR="004C6719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调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、天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敌资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源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调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lastRenderedPageBreak/>
        <w:t>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、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历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史数据整理、以及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区数字化管理等内容。通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过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勘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测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，澄清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现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状，明确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区生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态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，理清近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30年来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区演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变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情况，并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总结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治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成果及改治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经验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，提出今后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稳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定控制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害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规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划。</w:t>
      </w:r>
    </w:p>
    <w:p w:rsidR="005904BE" w:rsidRPr="004A6E18" w:rsidRDefault="005904BE" w:rsidP="00206948">
      <w:pPr>
        <w:autoSpaceDE w:val="0"/>
        <w:autoSpaceDN w:val="0"/>
        <w:adjustRightInd w:val="0"/>
        <w:ind w:firstLineChars="200" w:firstLine="640"/>
        <w:rPr>
          <w:rFonts w:ascii="楷体_GB2312" w:eastAsia="楷体_GB2312" w:cs="HiddenHorzOCR"/>
          <w:color w:val="1E1E1E"/>
          <w:kern w:val="0"/>
          <w:sz w:val="32"/>
          <w:szCs w:val="32"/>
        </w:rPr>
      </w:pPr>
      <w:r w:rsidRPr="004A6E18">
        <w:rPr>
          <w:rFonts w:ascii="楷体_GB2312" w:eastAsia="楷体_GB2312" w:cs="HiddenHorzOCR" w:hint="eastAsia"/>
          <w:color w:val="1E1E1E"/>
          <w:kern w:val="0"/>
          <w:sz w:val="32"/>
          <w:szCs w:val="32"/>
        </w:rPr>
        <w:t>(五)大力推行</w:t>
      </w:r>
      <w:r w:rsidRPr="004A6E18">
        <w:rPr>
          <w:rFonts w:ascii="楷体_GB2312" w:eastAsia="楷体_GB2312" w:hAnsi="宋体" w:cs="宋体" w:hint="eastAsia"/>
          <w:color w:val="1E1E1E"/>
          <w:kern w:val="0"/>
          <w:sz w:val="32"/>
          <w:szCs w:val="32"/>
        </w:rPr>
        <w:t>统</w:t>
      </w:r>
      <w:r w:rsidRPr="004A6E18">
        <w:rPr>
          <w:rFonts w:ascii="楷体_GB2312" w:eastAsia="楷体_GB2312" w:hAnsi="MS Mincho" w:cs="MS Mincho" w:hint="eastAsia"/>
          <w:color w:val="1E1E1E"/>
          <w:kern w:val="0"/>
          <w:sz w:val="32"/>
          <w:szCs w:val="32"/>
        </w:rPr>
        <w:t>防</w:t>
      </w:r>
      <w:r w:rsidRPr="004A6E18">
        <w:rPr>
          <w:rFonts w:ascii="楷体_GB2312" w:eastAsia="楷体_GB2312" w:hAnsi="宋体" w:cs="宋体" w:hint="eastAsia"/>
          <w:color w:val="1E1E1E"/>
          <w:kern w:val="0"/>
          <w:sz w:val="32"/>
          <w:szCs w:val="32"/>
        </w:rPr>
        <w:t>统</w:t>
      </w:r>
      <w:r w:rsidRPr="004A6E18">
        <w:rPr>
          <w:rFonts w:ascii="楷体_GB2312" w:eastAsia="楷体_GB2312" w:hAnsi="MS Mincho" w:cs="MS Mincho" w:hint="eastAsia"/>
          <w:color w:val="1E1E1E"/>
          <w:kern w:val="0"/>
          <w:sz w:val="32"/>
          <w:szCs w:val="32"/>
        </w:rPr>
        <w:t>治</w:t>
      </w:r>
    </w:p>
    <w:p w:rsidR="005904BE" w:rsidRPr="00781E63" w:rsidRDefault="005904BE" w:rsidP="00206948">
      <w:pPr>
        <w:autoSpaceDE w:val="0"/>
        <w:autoSpaceDN w:val="0"/>
        <w:adjustRightInd w:val="0"/>
        <w:ind w:firstLineChars="200" w:firstLine="640"/>
        <w:rPr>
          <w:rFonts w:ascii="仿宋_GB2312" w:eastAsia="仿宋_GB2312" w:cs="HiddenHorzOCR"/>
          <w:color w:val="1E1E1E"/>
          <w:kern w:val="0"/>
          <w:sz w:val="32"/>
          <w:szCs w:val="32"/>
        </w:rPr>
      </w:pP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在集中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连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片面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积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低于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500h</w:t>
      </w:r>
      <w:r w:rsidR="00F356C4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m</w:t>
      </w:r>
      <w:r w:rsidR="00F356C4" w:rsidRPr="00206948">
        <w:rPr>
          <w:rFonts w:ascii="仿宋_GB2312" w:eastAsia="仿宋_GB2312" w:cs="HiddenHorzOCR" w:hint="eastAsia"/>
          <w:color w:val="1E1E1E"/>
          <w:kern w:val="0"/>
          <w:sz w:val="32"/>
          <w:szCs w:val="32"/>
          <w:vertAlign w:val="superscript"/>
        </w:rPr>
        <w:t>2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的区域，可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组织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植保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专业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化防治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组织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使用大型施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药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器械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开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展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统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一防治，最好使用超低容量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喷雾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技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术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;在芦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苇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、玉米等高</w:t>
      </w:r>
      <w:r w:rsidR="00726032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秆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作物田以及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生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环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境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复杂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区，可采用烟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雾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机防治，防治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时间应选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在清晨或傍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晚进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行。在集中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连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片面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积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大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于</w:t>
      </w:r>
      <w:r w:rsidR="00F356C4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500hm</w:t>
      </w:r>
      <w:r w:rsidR="00F356C4" w:rsidRPr="00726032">
        <w:rPr>
          <w:rFonts w:ascii="仿宋_GB2312" w:eastAsia="仿宋_GB2312" w:cs="HiddenHorzOCR" w:hint="eastAsia"/>
          <w:color w:val="1E1E1E"/>
          <w:kern w:val="0"/>
          <w:sz w:val="32"/>
          <w:szCs w:val="32"/>
          <w:vertAlign w:val="superscript"/>
        </w:rPr>
        <w:t>2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以上的区域，可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选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用</w:t>
      </w:r>
      <w:r w:rsidR="00726032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无人机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，采用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GPS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导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航精准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施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药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技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术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，采取隔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带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式防治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;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生面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积较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小，或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呈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岛屿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式分布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时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可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选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用植保无人机，采用超低量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喷雾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技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术进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行防治。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东亚飞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重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区域，由</w:t>
      </w:r>
      <w:r w:rsidR="00F356C4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市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植站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统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一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组织开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展大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规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模</w:t>
      </w:r>
      <w:r w:rsidR="00726032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机防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。</w:t>
      </w:r>
    </w:p>
    <w:p w:rsidR="005904BE" w:rsidRPr="004A6E18" w:rsidRDefault="005904BE" w:rsidP="00206948">
      <w:pPr>
        <w:autoSpaceDE w:val="0"/>
        <w:autoSpaceDN w:val="0"/>
        <w:adjustRightInd w:val="0"/>
        <w:ind w:firstLineChars="200" w:firstLine="640"/>
        <w:rPr>
          <w:rFonts w:ascii="黑体" w:eastAsia="黑体" w:cs="HiddenHorzOCR"/>
          <w:color w:val="1E1E1E"/>
          <w:kern w:val="0"/>
          <w:sz w:val="32"/>
          <w:szCs w:val="32"/>
        </w:rPr>
      </w:pPr>
      <w:r w:rsidRPr="004A6E18">
        <w:rPr>
          <w:rFonts w:ascii="黑体" w:eastAsia="黑体" w:cs="HiddenHorzOCR" w:hint="eastAsia"/>
          <w:color w:val="1E1E1E"/>
          <w:kern w:val="0"/>
          <w:sz w:val="32"/>
          <w:szCs w:val="32"/>
        </w:rPr>
        <w:t>五、保障工作</w:t>
      </w:r>
    </w:p>
    <w:p w:rsidR="005904BE" w:rsidRPr="004A6E18" w:rsidRDefault="005904BE" w:rsidP="00206948">
      <w:pPr>
        <w:autoSpaceDE w:val="0"/>
        <w:autoSpaceDN w:val="0"/>
        <w:adjustRightInd w:val="0"/>
        <w:ind w:firstLineChars="200" w:firstLine="640"/>
        <w:rPr>
          <w:rFonts w:ascii="楷体_GB2312" w:eastAsia="楷体_GB2312" w:cs="HiddenHorzOCR"/>
          <w:color w:val="1E1E1E"/>
          <w:kern w:val="0"/>
          <w:sz w:val="32"/>
          <w:szCs w:val="32"/>
        </w:rPr>
      </w:pPr>
      <w:r w:rsidRPr="004A6E18">
        <w:rPr>
          <w:rFonts w:ascii="楷体_GB2312" w:eastAsia="楷体_GB2312" w:cs="HiddenHorzOCR" w:hint="eastAsia"/>
          <w:color w:val="1E1E1E"/>
          <w:kern w:val="0"/>
          <w:sz w:val="32"/>
          <w:szCs w:val="32"/>
        </w:rPr>
        <w:t>(一)信息保障</w:t>
      </w:r>
    </w:p>
    <w:p w:rsidR="005904BE" w:rsidRPr="00781E63" w:rsidRDefault="005904BE" w:rsidP="00206948">
      <w:pPr>
        <w:autoSpaceDE w:val="0"/>
        <w:autoSpaceDN w:val="0"/>
        <w:adjustRightInd w:val="0"/>
        <w:ind w:firstLineChars="200" w:firstLine="640"/>
        <w:rPr>
          <w:rFonts w:ascii="仿宋_GB2312" w:eastAsia="仿宋_GB2312" w:cs="HiddenHorzOCR"/>
          <w:color w:val="1E1E1E"/>
          <w:kern w:val="0"/>
          <w:sz w:val="32"/>
          <w:szCs w:val="32"/>
        </w:rPr>
      </w:pP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继续坚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持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情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监测报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告制度，做到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情准确、信息及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时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。</w:t>
      </w:r>
      <w:r w:rsidR="00B45C70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区（市）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治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专业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技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术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人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员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查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员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必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须坚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守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位，按有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关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要求，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认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真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搞好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情系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统调查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预测预报</w:t>
      </w:r>
      <w:r w:rsidR="00F46E11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工作，真正做到准确、快速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超前，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发现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一片，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清一片，控制一片。各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级农业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部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门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都要明确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专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人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负责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虫皇情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调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度，公布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情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调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度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专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用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电话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每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周逐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级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上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报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虫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生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动态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和防治工作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进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展，治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关键时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期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实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行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24 小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时值</w:t>
      </w:r>
      <w:r w:rsidR="00F46E11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班，重</w:t>
      </w:r>
      <w:r w:rsidR="00726032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要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情况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随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时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上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。各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级农业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部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门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要在准确掌握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="00DC35A1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lastRenderedPageBreak/>
        <w:t>情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的基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础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上，及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时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向当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地政府和上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级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主管部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门汇报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，当好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领导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参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谋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，争取治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工作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的主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动权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。</w:t>
      </w:r>
    </w:p>
    <w:p w:rsidR="005904BE" w:rsidRPr="004A6E18" w:rsidRDefault="005904BE" w:rsidP="00206948">
      <w:pPr>
        <w:autoSpaceDE w:val="0"/>
        <w:autoSpaceDN w:val="0"/>
        <w:adjustRightInd w:val="0"/>
        <w:ind w:firstLineChars="200" w:firstLine="640"/>
        <w:rPr>
          <w:rFonts w:ascii="楷体_GB2312" w:eastAsia="楷体_GB2312" w:cs="HiddenHorzOCR"/>
          <w:color w:val="1E1E1E"/>
          <w:kern w:val="0"/>
          <w:sz w:val="32"/>
          <w:szCs w:val="32"/>
        </w:rPr>
      </w:pPr>
      <w:r w:rsidRPr="004A6E18">
        <w:rPr>
          <w:rFonts w:ascii="楷体_GB2312" w:eastAsia="楷体_GB2312" w:cs="HiddenHorzOCR" w:hint="eastAsia"/>
          <w:color w:val="1E1E1E"/>
          <w:kern w:val="0"/>
          <w:sz w:val="32"/>
          <w:szCs w:val="32"/>
        </w:rPr>
        <w:t>(二)</w:t>
      </w:r>
      <w:r w:rsidRPr="004A6E18">
        <w:rPr>
          <w:rFonts w:ascii="楷体_GB2312" w:eastAsia="楷体_GB2312" w:hAnsi="宋体" w:cs="宋体" w:hint="eastAsia"/>
          <w:color w:val="1E1E1E"/>
          <w:kern w:val="0"/>
          <w:sz w:val="32"/>
          <w:szCs w:val="32"/>
        </w:rPr>
        <w:t>组织</w:t>
      </w:r>
      <w:r w:rsidRPr="004A6E18">
        <w:rPr>
          <w:rFonts w:ascii="楷体_GB2312" w:eastAsia="楷体_GB2312" w:hAnsi="MS Mincho" w:cs="MS Mincho" w:hint="eastAsia"/>
          <w:color w:val="1E1E1E"/>
          <w:kern w:val="0"/>
          <w:sz w:val="32"/>
          <w:szCs w:val="32"/>
        </w:rPr>
        <w:t>保障</w:t>
      </w:r>
    </w:p>
    <w:p w:rsidR="005904BE" w:rsidRPr="00781E63" w:rsidRDefault="005904BE" w:rsidP="00206948">
      <w:pPr>
        <w:autoSpaceDE w:val="0"/>
        <w:autoSpaceDN w:val="0"/>
        <w:adjustRightInd w:val="0"/>
        <w:ind w:firstLineChars="250" w:firstLine="800"/>
        <w:rPr>
          <w:rFonts w:ascii="仿宋_GB2312" w:eastAsia="仿宋_GB2312" w:cs="HiddenHorzOCR"/>
          <w:color w:val="1E1E1E"/>
          <w:kern w:val="0"/>
          <w:sz w:val="32"/>
          <w:szCs w:val="32"/>
        </w:rPr>
      </w:pP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继续实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行治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行政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领导负责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制，做到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组织领导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、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治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队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伍、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责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任落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实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全到位。要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进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一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充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实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完善各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级农业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重大有害生物防控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指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部，或治</w:t>
      </w:r>
      <w:r w:rsidR="00F74B9D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指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部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(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领导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小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组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)，政府分管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领导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要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亲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自挂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帅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各有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关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部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门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密切分工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协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作。要健全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虫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监测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、防治体系，按</w:t>
      </w:r>
      <w:r w:rsidR="00726032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4-5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万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亩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一名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长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期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查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员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每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万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亩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一名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临时查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员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的要求</w:t>
      </w:r>
      <w:r w:rsidR="00726032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组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建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虫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监测队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伍，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按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情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侦查规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定的要求，做到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统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一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组织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统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一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侦查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进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规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范化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调查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，及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时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掌握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情，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布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预报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。各有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="00726032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区（市）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都要建立地面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应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急防治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队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伍，配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备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大中型机械，并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对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所有人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员进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前培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训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，增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强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地面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防治能力，确保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治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队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伍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战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斗力。治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关键时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期，各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级农业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部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门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要派人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员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深入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现场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进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组织协调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和技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术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指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导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，确保防治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质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量，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杜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绝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漏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、漏治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现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象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生。</w:t>
      </w:r>
    </w:p>
    <w:p w:rsidR="005904BE" w:rsidRPr="004A6E18" w:rsidRDefault="005904BE" w:rsidP="00206948">
      <w:pPr>
        <w:autoSpaceDE w:val="0"/>
        <w:autoSpaceDN w:val="0"/>
        <w:adjustRightInd w:val="0"/>
        <w:ind w:firstLineChars="200" w:firstLine="640"/>
        <w:rPr>
          <w:rFonts w:ascii="楷体_GB2312" w:eastAsia="楷体_GB2312" w:cs="HiddenHorzOCR"/>
          <w:color w:val="1E1E1E"/>
          <w:kern w:val="0"/>
          <w:sz w:val="32"/>
          <w:szCs w:val="32"/>
        </w:rPr>
      </w:pPr>
      <w:r w:rsidRPr="004A6E18">
        <w:rPr>
          <w:rFonts w:ascii="楷体_GB2312" w:eastAsia="楷体_GB2312" w:cs="HiddenHorzOCR" w:hint="eastAsia"/>
          <w:color w:val="1E1E1E"/>
          <w:kern w:val="0"/>
          <w:sz w:val="32"/>
          <w:szCs w:val="32"/>
        </w:rPr>
        <w:t>(三)技</w:t>
      </w:r>
      <w:r w:rsidRPr="004A6E18">
        <w:rPr>
          <w:rFonts w:ascii="楷体_GB2312" w:eastAsia="楷体_GB2312" w:hAnsi="宋体" w:cs="宋体" w:hint="eastAsia"/>
          <w:color w:val="1E1E1E"/>
          <w:kern w:val="0"/>
          <w:sz w:val="32"/>
          <w:szCs w:val="32"/>
        </w:rPr>
        <w:t>术</w:t>
      </w:r>
      <w:r w:rsidRPr="004A6E18">
        <w:rPr>
          <w:rFonts w:ascii="楷体_GB2312" w:eastAsia="楷体_GB2312" w:hAnsi="MS Mincho" w:cs="MS Mincho" w:hint="eastAsia"/>
          <w:color w:val="1E1E1E"/>
          <w:kern w:val="0"/>
          <w:sz w:val="32"/>
          <w:szCs w:val="32"/>
        </w:rPr>
        <w:t>保障</w:t>
      </w:r>
    </w:p>
    <w:p w:rsidR="005904BE" w:rsidRPr="00781E63" w:rsidRDefault="005904BE" w:rsidP="00206948">
      <w:pPr>
        <w:autoSpaceDE w:val="0"/>
        <w:autoSpaceDN w:val="0"/>
        <w:adjustRightInd w:val="0"/>
        <w:ind w:firstLineChars="200" w:firstLine="640"/>
        <w:rPr>
          <w:rFonts w:ascii="仿宋_GB2312" w:eastAsia="仿宋_GB2312" w:cs="HiddenHorzOCR"/>
          <w:color w:val="1E1E1E"/>
          <w:kern w:val="0"/>
          <w:sz w:val="32"/>
          <w:szCs w:val="32"/>
        </w:rPr>
      </w:pP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继续坚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持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应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急防治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预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案制度，做到响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应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及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时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、防治科学。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开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展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区数字化勘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，逐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步实现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虫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生、防治、指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挥调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度、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督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等信息数据化、网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络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化、可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视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化。</w:t>
      </w:r>
      <w:r w:rsidR="00726032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各区（市）要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根据当地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虫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发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生具体情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况，制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订详细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的防治技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术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方案，分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类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指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导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，科学防治。要科学划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分生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态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控制区与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应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急防治区域，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应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急防治要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lastRenderedPageBreak/>
        <w:t>确定</w:t>
      </w:r>
      <w:r w:rsidR="00AF3828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机防</w:t>
      </w:r>
      <w:r w:rsidR="00726032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区域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和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地面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应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急防治区域</w:t>
      </w:r>
      <w:r w:rsidR="00B45C70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；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地面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应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急防治区域要确定重点防治区域，普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遍防治区域和一般挑治区域，加大中低密度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区生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态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改造力度，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扩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大生物防治面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积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，提高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灾治理科技水平，逐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步实现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持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续稳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定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控制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害。</w:t>
      </w:r>
    </w:p>
    <w:p w:rsidR="005904BE" w:rsidRPr="004A6E18" w:rsidRDefault="005904BE" w:rsidP="00206948">
      <w:pPr>
        <w:autoSpaceDE w:val="0"/>
        <w:autoSpaceDN w:val="0"/>
        <w:adjustRightInd w:val="0"/>
        <w:ind w:firstLineChars="200" w:firstLine="640"/>
        <w:rPr>
          <w:rFonts w:ascii="楷体_GB2312" w:eastAsia="楷体_GB2312" w:cs="HiddenHorzOCR"/>
          <w:color w:val="1E1E1E"/>
          <w:kern w:val="0"/>
          <w:sz w:val="32"/>
          <w:szCs w:val="32"/>
        </w:rPr>
      </w:pPr>
      <w:r w:rsidRPr="004A6E18">
        <w:rPr>
          <w:rFonts w:ascii="楷体_GB2312" w:eastAsia="楷体_GB2312" w:cs="HiddenHorzOCR" w:hint="eastAsia"/>
          <w:color w:val="1E1E1E"/>
          <w:kern w:val="0"/>
          <w:sz w:val="32"/>
          <w:szCs w:val="32"/>
        </w:rPr>
        <w:t>(四)物</w:t>
      </w:r>
      <w:r w:rsidRPr="004A6E18">
        <w:rPr>
          <w:rFonts w:ascii="楷体_GB2312" w:eastAsia="楷体_GB2312" w:hAnsi="宋体" w:cs="宋体" w:hint="eastAsia"/>
          <w:color w:val="1E1E1E"/>
          <w:kern w:val="0"/>
          <w:sz w:val="32"/>
          <w:szCs w:val="32"/>
        </w:rPr>
        <w:t>资</w:t>
      </w:r>
      <w:r w:rsidRPr="004A6E18">
        <w:rPr>
          <w:rFonts w:ascii="楷体_GB2312" w:eastAsia="楷体_GB2312" w:hAnsi="MS Mincho" w:cs="MS Mincho" w:hint="eastAsia"/>
          <w:color w:val="1E1E1E"/>
          <w:kern w:val="0"/>
          <w:sz w:val="32"/>
          <w:szCs w:val="32"/>
        </w:rPr>
        <w:t>保障</w:t>
      </w:r>
    </w:p>
    <w:p w:rsidR="005904BE" w:rsidRPr="00781E63" w:rsidRDefault="005904BE" w:rsidP="00206948">
      <w:pPr>
        <w:autoSpaceDE w:val="0"/>
        <w:autoSpaceDN w:val="0"/>
        <w:adjustRightInd w:val="0"/>
        <w:ind w:firstLineChars="250" w:firstLine="800"/>
        <w:rPr>
          <w:rFonts w:ascii="仿宋_GB2312" w:eastAsia="仿宋_GB2312" w:cs="HiddenHorzOCR"/>
          <w:color w:val="1E1E1E"/>
          <w:kern w:val="0"/>
          <w:sz w:val="32"/>
          <w:szCs w:val="32"/>
        </w:rPr>
      </w:pP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按照</w:t>
      </w:r>
      <w:r w:rsidR="00B95406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“</w:t>
      </w:r>
      <w:r w:rsidR="00B95406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突出重点、适当集中、确保效果</w:t>
      </w:r>
      <w:r w:rsidR="00B95406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”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的原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则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，因地制宜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细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化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资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金安排，确保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2018年省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财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政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农业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防灾救灾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(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农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作物病虫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害防治)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项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目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资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金使用成效。</w:t>
      </w:r>
      <w:r w:rsidR="00726032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各区（市）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也要按照国家五部委《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关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于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进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一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加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强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虫灾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害治理工作的意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见</w:t>
      </w:r>
      <w:r w:rsidR="00AF3828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》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(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农农发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(2002)6号)的要求，把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虫防治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经费纳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入当地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财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政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预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算，根据需要提供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经费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保障，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保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证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治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资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金及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时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足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额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到位。要根据防治任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务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需要，提前做好治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物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资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采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购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和器械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维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修，确保所有治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物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资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在</w:t>
      </w:r>
      <w:r w:rsidR="00726032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6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月</w:t>
      </w:r>
      <w:r w:rsidR="00726032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上旬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以前全部到达治</w:t>
      </w:r>
      <w:r w:rsidR="00781E63"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一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线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。</w:t>
      </w:r>
    </w:p>
    <w:p w:rsidR="005904BE" w:rsidRPr="004A6E18" w:rsidRDefault="005904BE" w:rsidP="00206948">
      <w:pPr>
        <w:autoSpaceDE w:val="0"/>
        <w:autoSpaceDN w:val="0"/>
        <w:adjustRightInd w:val="0"/>
        <w:ind w:firstLineChars="200" w:firstLine="640"/>
        <w:rPr>
          <w:rFonts w:ascii="楷体_GB2312" w:eastAsia="楷体_GB2312" w:cs="HiddenHorzOCR"/>
          <w:color w:val="1E1E1E"/>
          <w:kern w:val="0"/>
          <w:sz w:val="32"/>
          <w:szCs w:val="32"/>
        </w:rPr>
      </w:pPr>
      <w:r w:rsidRPr="004A6E18">
        <w:rPr>
          <w:rFonts w:ascii="楷体_GB2312" w:eastAsia="楷体_GB2312" w:cs="HiddenHorzOCR" w:hint="eastAsia"/>
          <w:color w:val="1E1E1E"/>
          <w:kern w:val="0"/>
          <w:sz w:val="32"/>
          <w:szCs w:val="32"/>
        </w:rPr>
        <w:t>(五)安全保障</w:t>
      </w:r>
    </w:p>
    <w:p w:rsidR="005904BE" w:rsidRPr="00781E63" w:rsidRDefault="005904BE" w:rsidP="00206948">
      <w:pPr>
        <w:autoSpaceDE w:val="0"/>
        <w:autoSpaceDN w:val="0"/>
        <w:adjustRightInd w:val="0"/>
        <w:ind w:firstLineChars="200" w:firstLine="640"/>
        <w:rPr>
          <w:rFonts w:ascii="仿宋_GB2312" w:eastAsia="仿宋_GB2312" w:cs="HiddenHorzOCR"/>
          <w:color w:val="1E1E1E"/>
          <w:kern w:val="0"/>
          <w:sz w:val="32"/>
          <w:szCs w:val="32"/>
        </w:rPr>
      </w:pP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东亚飞</w:t>
      </w:r>
      <w:r w:rsidR="00781E63"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蝗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防治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动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用人力、物力多，作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业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范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围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广，安全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隐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患大，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各地要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强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化安全生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产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意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识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，加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强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指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导协调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，提前排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查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安全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隐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患，</w:t>
      </w:r>
      <w:r w:rsidRPr="00781E63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制定相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关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安全措施和安全作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业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方案，督促有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关</w:t>
      </w:r>
      <w:r w:rsidRPr="00781E63">
        <w:rPr>
          <w:rFonts w:ascii="仿宋_GB2312" w:eastAsia="仿宋_GB2312" w:hAnsi="MS Mincho" w:cs="MS Mincho" w:hint="eastAsia"/>
          <w:color w:val="1E1E1E"/>
          <w:kern w:val="0"/>
          <w:sz w:val="32"/>
          <w:szCs w:val="32"/>
        </w:rPr>
        <w:t>各方落</w:t>
      </w:r>
      <w:r w:rsidRPr="00781E63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实</w:t>
      </w:r>
      <w:r w:rsidR="00726032">
        <w:rPr>
          <w:rFonts w:ascii="仿宋_GB2312" w:eastAsia="仿宋_GB2312" w:hAnsi="宋体" w:cs="宋体" w:hint="eastAsia"/>
          <w:color w:val="1E1E1E"/>
          <w:kern w:val="0"/>
          <w:sz w:val="32"/>
          <w:szCs w:val="32"/>
        </w:rPr>
        <w:t>防治蝗虫</w:t>
      </w:r>
      <w:r w:rsidR="00DD4819">
        <w:rPr>
          <w:rFonts w:ascii="仿宋_GB2312" w:eastAsia="仿宋_GB2312" w:cs="HiddenHorzOCR" w:hint="eastAsia"/>
          <w:color w:val="1E1E1E"/>
          <w:kern w:val="0"/>
          <w:sz w:val="32"/>
          <w:szCs w:val="32"/>
        </w:rPr>
        <w:t>等各项安全保障措施，确保不发生安全生产责任事故。</w:t>
      </w:r>
    </w:p>
    <w:p w:rsidR="005904BE" w:rsidRDefault="005904BE" w:rsidP="00206948">
      <w:pPr>
        <w:rPr>
          <w:rFonts w:ascii="仿宋_GB2312" w:eastAsia="仿宋_GB2312"/>
          <w:sz w:val="32"/>
          <w:szCs w:val="32"/>
        </w:rPr>
      </w:pPr>
    </w:p>
    <w:p w:rsidR="00DD4819" w:rsidRDefault="00DD4819" w:rsidP="00206948">
      <w:pPr>
        <w:rPr>
          <w:rFonts w:ascii="仿宋_GB2312" w:eastAsia="仿宋_GB2312"/>
          <w:sz w:val="32"/>
          <w:szCs w:val="32"/>
        </w:rPr>
      </w:pPr>
    </w:p>
    <w:sectPr w:rsidR="00DD4819" w:rsidSect="00766B4B">
      <w:footerReference w:type="even" r:id="rId6"/>
      <w:footerReference w:type="default" r:id="rId7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25" w:rsidRDefault="00151825" w:rsidP="00D275F7">
      <w:r>
        <w:separator/>
      </w:r>
    </w:p>
  </w:endnote>
  <w:endnote w:type="continuationSeparator" w:id="0">
    <w:p w:rsidR="00151825" w:rsidRDefault="00151825" w:rsidP="00D27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950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66B4B" w:rsidRPr="00766B4B" w:rsidRDefault="00766B4B">
        <w:pPr>
          <w:pStyle w:val="a4"/>
          <w:rPr>
            <w:sz w:val="28"/>
            <w:szCs w:val="28"/>
          </w:rPr>
        </w:pPr>
        <w:r w:rsidRPr="00766B4B">
          <w:rPr>
            <w:sz w:val="28"/>
            <w:szCs w:val="28"/>
          </w:rPr>
          <w:fldChar w:fldCharType="begin"/>
        </w:r>
        <w:r w:rsidRPr="00766B4B">
          <w:rPr>
            <w:sz w:val="28"/>
            <w:szCs w:val="28"/>
          </w:rPr>
          <w:instrText xml:space="preserve"> PAGE   \* MERGEFORMAT </w:instrText>
        </w:r>
        <w:r w:rsidRPr="00766B4B">
          <w:rPr>
            <w:sz w:val="28"/>
            <w:szCs w:val="28"/>
          </w:rPr>
          <w:fldChar w:fldCharType="separate"/>
        </w:r>
        <w:r w:rsidRPr="00766B4B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2 -</w:t>
        </w:r>
        <w:r w:rsidRPr="00766B4B">
          <w:rPr>
            <w:sz w:val="28"/>
            <w:szCs w:val="28"/>
          </w:rPr>
          <w:fldChar w:fldCharType="end"/>
        </w:r>
      </w:p>
    </w:sdtContent>
  </w:sdt>
  <w:p w:rsidR="00766B4B" w:rsidRDefault="00766B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950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66B4B" w:rsidRDefault="00766B4B">
        <w:pPr>
          <w:pStyle w:val="a4"/>
          <w:jc w:val="right"/>
        </w:pPr>
        <w:r w:rsidRPr="00766B4B">
          <w:rPr>
            <w:sz w:val="28"/>
            <w:szCs w:val="28"/>
          </w:rPr>
          <w:fldChar w:fldCharType="begin"/>
        </w:r>
        <w:r w:rsidRPr="00766B4B">
          <w:rPr>
            <w:sz w:val="28"/>
            <w:szCs w:val="28"/>
          </w:rPr>
          <w:instrText xml:space="preserve"> PAGE   \* MERGEFORMAT </w:instrText>
        </w:r>
        <w:r w:rsidRPr="00766B4B">
          <w:rPr>
            <w:sz w:val="28"/>
            <w:szCs w:val="28"/>
          </w:rPr>
          <w:fldChar w:fldCharType="separate"/>
        </w:r>
        <w:r w:rsidRPr="00766B4B">
          <w:rPr>
            <w:noProof/>
            <w:sz w:val="28"/>
            <w:szCs w:val="28"/>
            <w:lang w:val="zh-CN"/>
          </w:rPr>
          <w:t>-</w:t>
        </w:r>
        <w:r>
          <w:rPr>
            <w:noProof/>
            <w:sz w:val="28"/>
            <w:szCs w:val="28"/>
          </w:rPr>
          <w:t xml:space="preserve"> 1 -</w:t>
        </w:r>
        <w:r w:rsidRPr="00766B4B">
          <w:rPr>
            <w:sz w:val="28"/>
            <w:szCs w:val="28"/>
          </w:rPr>
          <w:fldChar w:fldCharType="end"/>
        </w:r>
      </w:p>
    </w:sdtContent>
  </w:sdt>
  <w:p w:rsidR="00D275F7" w:rsidRDefault="00D275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25" w:rsidRDefault="00151825" w:rsidP="00D275F7">
      <w:r>
        <w:separator/>
      </w:r>
    </w:p>
  </w:footnote>
  <w:footnote w:type="continuationSeparator" w:id="0">
    <w:p w:rsidR="00151825" w:rsidRDefault="00151825" w:rsidP="00D27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4BE"/>
    <w:rsid w:val="00037743"/>
    <w:rsid w:val="00064B1F"/>
    <w:rsid w:val="0008658D"/>
    <w:rsid w:val="000C2DC6"/>
    <w:rsid w:val="000F0279"/>
    <w:rsid w:val="00102743"/>
    <w:rsid w:val="00130208"/>
    <w:rsid w:val="00151825"/>
    <w:rsid w:val="001777B4"/>
    <w:rsid w:val="001929B8"/>
    <w:rsid w:val="001E73E7"/>
    <w:rsid w:val="00206948"/>
    <w:rsid w:val="00261201"/>
    <w:rsid w:val="002D77C6"/>
    <w:rsid w:val="003648BD"/>
    <w:rsid w:val="003E3AE1"/>
    <w:rsid w:val="003F38D8"/>
    <w:rsid w:val="00414DB1"/>
    <w:rsid w:val="00421F7F"/>
    <w:rsid w:val="00434990"/>
    <w:rsid w:val="00490B7E"/>
    <w:rsid w:val="004A6E18"/>
    <w:rsid w:val="004C6719"/>
    <w:rsid w:val="0055680B"/>
    <w:rsid w:val="005904BE"/>
    <w:rsid w:val="00590E49"/>
    <w:rsid w:val="005A5F9B"/>
    <w:rsid w:val="00726032"/>
    <w:rsid w:val="00735AF0"/>
    <w:rsid w:val="00766B4B"/>
    <w:rsid w:val="0077090B"/>
    <w:rsid w:val="00781E63"/>
    <w:rsid w:val="00800C05"/>
    <w:rsid w:val="008F3C6F"/>
    <w:rsid w:val="009118E6"/>
    <w:rsid w:val="00963847"/>
    <w:rsid w:val="00981791"/>
    <w:rsid w:val="009A395B"/>
    <w:rsid w:val="00A93E31"/>
    <w:rsid w:val="00AA6DF3"/>
    <w:rsid w:val="00AF3828"/>
    <w:rsid w:val="00B267F2"/>
    <w:rsid w:val="00B45C70"/>
    <w:rsid w:val="00B6186C"/>
    <w:rsid w:val="00B91C61"/>
    <w:rsid w:val="00B95406"/>
    <w:rsid w:val="00BD2194"/>
    <w:rsid w:val="00C16FE4"/>
    <w:rsid w:val="00C4161E"/>
    <w:rsid w:val="00CE1D2C"/>
    <w:rsid w:val="00CE3483"/>
    <w:rsid w:val="00D1762F"/>
    <w:rsid w:val="00D275F7"/>
    <w:rsid w:val="00DC35A1"/>
    <w:rsid w:val="00DD4819"/>
    <w:rsid w:val="00EB3827"/>
    <w:rsid w:val="00EE3FD2"/>
    <w:rsid w:val="00EF2B19"/>
    <w:rsid w:val="00F356C4"/>
    <w:rsid w:val="00F46E11"/>
    <w:rsid w:val="00F74B9D"/>
    <w:rsid w:val="00FF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5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537</Words>
  <Characters>3066</Characters>
  <Application>Microsoft Office Word</Application>
  <DocSecurity>0</DocSecurity>
  <Lines>25</Lines>
  <Paragraphs>7</Paragraphs>
  <ScaleCrop>false</ScaleCrop>
  <Company>微软中国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深度完美技术论坛</cp:lastModifiedBy>
  <cp:revision>49</cp:revision>
  <cp:lastPrinted>2018-06-12T03:29:00Z</cp:lastPrinted>
  <dcterms:created xsi:type="dcterms:W3CDTF">2018-06-05T00:05:00Z</dcterms:created>
  <dcterms:modified xsi:type="dcterms:W3CDTF">2018-06-12T03:29:00Z</dcterms:modified>
</cp:coreProperties>
</file>